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411" w:rsidRPr="00DC439C" w:rsidRDefault="000A7735" w:rsidP="00DC439C">
      <w:pPr>
        <w:shd w:val="clear" w:color="auto" w:fill="002060"/>
        <w:ind w:right="52"/>
        <w:jc w:val="center"/>
        <w:rPr>
          <w:rFonts w:cstheme="minorHAnsi"/>
          <w:b/>
          <w:noProof/>
          <w:color w:val="FFFFFF" w:themeColor="background1"/>
          <w:sz w:val="24"/>
          <w:szCs w:val="24"/>
          <w:lang w:val="es-ES_tradnl" w:eastAsia="es-MX"/>
        </w:rPr>
      </w:pPr>
      <w:r w:rsidRPr="00DC439C">
        <w:rPr>
          <w:rFonts w:cstheme="minorHAnsi"/>
          <w:b/>
          <w:noProof/>
          <w:color w:val="FFFFFF" w:themeColor="background1"/>
          <w:sz w:val="24"/>
          <w:szCs w:val="24"/>
          <w:lang w:val="es-ES_tradnl" w:eastAsia="es-MX"/>
        </w:rPr>
        <w:t>BECA</w:t>
      </w:r>
      <w:r w:rsidR="00BE1A64" w:rsidRPr="00DC439C">
        <w:rPr>
          <w:rFonts w:cstheme="minorHAnsi"/>
          <w:b/>
          <w:noProof/>
          <w:color w:val="FFFFFF" w:themeColor="background1"/>
          <w:sz w:val="24"/>
          <w:szCs w:val="24"/>
          <w:lang w:val="es-ES_tradnl" w:eastAsia="es-MX"/>
        </w:rPr>
        <w:t xml:space="preserve"> DE SERVICIOS </w:t>
      </w:r>
      <w:r w:rsidR="00044CF9" w:rsidRPr="00DC439C">
        <w:rPr>
          <w:rFonts w:cstheme="minorHAnsi"/>
          <w:b/>
          <w:noProof/>
          <w:color w:val="FFFFFF" w:themeColor="background1"/>
          <w:sz w:val="24"/>
          <w:szCs w:val="24"/>
          <w:lang w:val="es-ES_tradnl" w:eastAsia="es-MX"/>
        </w:rPr>
        <w:t>EDUCATIVOS</w:t>
      </w:r>
    </w:p>
    <w:p w:rsidR="00D16C49" w:rsidRPr="003819B9" w:rsidRDefault="00F7332C" w:rsidP="003819B9">
      <w:pPr>
        <w:ind w:right="52"/>
        <w:jc w:val="both"/>
        <w:rPr>
          <w:rFonts w:cstheme="minorHAnsi"/>
          <w:noProof/>
          <w:sz w:val="20"/>
          <w:szCs w:val="20"/>
          <w:lang w:val="es-ES_tradnl" w:eastAsia="es-MX"/>
        </w:rPr>
      </w:pPr>
      <w:r>
        <w:rPr>
          <w:rFonts w:cstheme="minorHAnsi"/>
          <w:noProof/>
          <w:sz w:val="20"/>
          <w:szCs w:val="20"/>
          <w:lang w:val="es-ES" w:eastAsia="es-ES"/>
        </w:rPr>
        <w:drawing>
          <wp:anchor distT="0" distB="0" distL="114300" distR="114300" simplePos="0" relativeHeight="251660288" behindDoc="0" locked="0" layoutInCell="1" allowOverlap="1">
            <wp:simplePos x="0" y="0"/>
            <wp:positionH relativeFrom="margin">
              <wp:posOffset>1697990</wp:posOffset>
            </wp:positionH>
            <wp:positionV relativeFrom="margin">
              <wp:posOffset>383540</wp:posOffset>
            </wp:positionV>
            <wp:extent cx="2352675" cy="1409700"/>
            <wp:effectExtent l="0" t="0" r="9525" b="0"/>
            <wp:wrapSquare wrapText="bothSides"/>
            <wp:docPr id="4" name="Imagen 4" descr="https://www.banwire.com/content/templates/default/images/mochi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banwire.com/content/templates/default/images/mochila.png"/>
                    <pic:cNvPicPr>
                      <a:picLocks noChangeAspect="1" noChangeArrowheads="1"/>
                    </pic:cNvPicPr>
                  </pic:nvPicPr>
                  <pic:blipFill>
                    <a:blip r:embed="rId7"/>
                    <a:srcRect r="25572"/>
                    <a:stretch>
                      <a:fillRect/>
                    </a:stretch>
                  </pic:blipFill>
                  <pic:spPr bwMode="auto">
                    <a:xfrm>
                      <a:off x="0" y="0"/>
                      <a:ext cx="2352675" cy="1409700"/>
                    </a:xfrm>
                    <a:prstGeom prst="rect">
                      <a:avLst/>
                    </a:prstGeom>
                    <a:noFill/>
                    <a:ln w="9525">
                      <a:noFill/>
                      <a:miter lim="800000"/>
                      <a:headEnd/>
                      <a:tailEnd/>
                    </a:ln>
                  </pic:spPr>
                </pic:pic>
              </a:graphicData>
            </a:graphic>
          </wp:anchor>
        </w:drawing>
      </w:r>
      <w:r w:rsidR="00D16C49" w:rsidRPr="003819B9">
        <w:rPr>
          <w:rFonts w:cstheme="minorHAnsi"/>
          <w:noProof/>
          <w:sz w:val="20"/>
          <w:szCs w:val="20"/>
          <w:lang w:val="es-ES_tradnl" w:eastAsia="es-MX"/>
        </w:rPr>
        <w:t>La U</w:t>
      </w:r>
      <w:r w:rsidR="000A7735" w:rsidRPr="003819B9">
        <w:rPr>
          <w:rFonts w:cstheme="minorHAnsi"/>
          <w:noProof/>
          <w:sz w:val="20"/>
          <w:szCs w:val="20"/>
          <w:lang w:val="es-ES_tradnl" w:eastAsia="es-MX"/>
        </w:rPr>
        <w:t xml:space="preserve">niversidad </w:t>
      </w:r>
      <w:r w:rsidR="0048492C" w:rsidRPr="003819B9">
        <w:rPr>
          <w:rFonts w:cstheme="minorHAnsi"/>
          <w:noProof/>
          <w:sz w:val="20"/>
          <w:szCs w:val="20"/>
          <w:lang w:val="es-ES_tradnl" w:eastAsia="es-MX"/>
        </w:rPr>
        <w:t xml:space="preserve">del Mar </w:t>
      </w:r>
      <w:r w:rsidR="000A7735" w:rsidRPr="003819B9">
        <w:rPr>
          <w:rFonts w:cstheme="minorHAnsi"/>
          <w:noProof/>
          <w:sz w:val="20"/>
          <w:szCs w:val="20"/>
          <w:lang w:val="es-ES_tradnl" w:eastAsia="es-MX"/>
        </w:rPr>
        <w:t>es una Inst</w:t>
      </w:r>
      <w:r w:rsidR="00394BDF" w:rsidRPr="003819B9">
        <w:rPr>
          <w:rFonts w:cstheme="minorHAnsi"/>
          <w:noProof/>
          <w:sz w:val="20"/>
          <w:szCs w:val="20"/>
          <w:lang w:val="es-ES_tradnl" w:eastAsia="es-MX"/>
        </w:rPr>
        <w:t>ituci</w:t>
      </w:r>
      <w:r w:rsidR="006444D6" w:rsidRPr="003819B9">
        <w:rPr>
          <w:rFonts w:cstheme="minorHAnsi"/>
          <w:noProof/>
          <w:sz w:val="20"/>
          <w:szCs w:val="20"/>
          <w:lang w:val="es-ES_tradnl" w:eastAsia="es-MX"/>
        </w:rPr>
        <w:t>ó</w:t>
      </w:r>
      <w:r w:rsidR="00394BDF" w:rsidRPr="003819B9">
        <w:rPr>
          <w:rFonts w:cstheme="minorHAnsi"/>
          <w:noProof/>
          <w:sz w:val="20"/>
          <w:szCs w:val="20"/>
          <w:lang w:val="es-ES_tradnl" w:eastAsia="es-MX"/>
        </w:rPr>
        <w:t>n de Educaci</w:t>
      </w:r>
      <w:r w:rsidR="00775B6F" w:rsidRPr="003819B9">
        <w:rPr>
          <w:rFonts w:cstheme="minorHAnsi"/>
          <w:noProof/>
          <w:sz w:val="20"/>
          <w:szCs w:val="20"/>
          <w:lang w:val="es-ES_tradnl" w:eastAsia="es-MX"/>
        </w:rPr>
        <w:t>ó</w:t>
      </w:r>
      <w:r w:rsidR="00394BDF" w:rsidRPr="003819B9">
        <w:rPr>
          <w:rFonts w:cstheme="minorHAnsi"/>
          <w:noProof/>
          <w:sz w:val="20"/>
          <w:szCs w:val="20"/>
          <w:lang w:val="es-ES_tradnl" w:eastAsia="es-MX"/>
        </w:rPr>
        <w:t>n Superior Pú</w:t>
      </w:r>
      <w:r w:rsidR="000A7735" w:rsidRPr="003819B9">
        <w:rPr>
          <w:rFonts w:cstheme="minorHAnsi"/>
          <w:noProof/>
          <w:sz w:val="20"/>
          <w:szCs w:val="20"/>
          <w:lang w:val="es-ES_tradnl" w:eastAsia="es-MX"/>
        </w:rPr>
        <w:t>blica</w:t>
      </w:r>
      <w:r w:rsidR="0048492C" w:rsidRPr="003819B9">
        <w:rPr>
          <w:rFonts w:cstheme="minorHAnsi"/>
          <w:noProof/>
          <w:sz w:val="20"/>
          <w:szCs w:val="20"/>
          <w:lang w:val="es-ES_tradnl" w:eastAsia="es-MX"/>
        </w:rPr>
        <w:t>,</w:t>
      </w:r>
      <w:r w:rsidR="000A7735" w:rsidRPr="003819B9">
        <w:rPr>
          <w:rFonts w:cstheme="minorHAnsi"/>
          <w:noProof/>
          <w:sz w:val="20"/>
          <w:szCs w:val="20"/>
          <w:lang w:val="es-ES_tradnl" w:eastAsia="es-MX"/>
        </w:rPr>
        <w:t xml:space="preserve"> </w:t>
      </w:r>
      <w:r w:rsidR="00E03CB3">
        <w:rPr>
          <w:rFonts w:cstheme="minorHAnsi"/>
          <w:noProof/>
          <w:sz w:val="20"/>
          <w:szCs w:val="20"/>
          <w:lang w:val="es-ES_tradnl" w:eastAsia="es-MX"/>
        </w:rPr>
        <w:t>que</w:t>
      </w:r>
      <w:r w:rsidR="00D16C49" w:rsidRPr="003819B9">
        <w:rPr>
          <w:rFonts w:cstheme="minorHAnsi"/>
          <w:noProof/>
          <w:sz w:val="20"/>
          <w:szCs w:val="20"/>
          <w:lang w:val="es-ES_tradnl" w:eastAsia="es-MX"/>
        </w:rPr>
        <w:t xml:space="preserve"> tiene</w:t>
      </w:r>
      <w:r w:rsidR="000A7735" w:rsidRPr="003819B9">
        <w:rPr>
          <w:rFonts w:cstheme="minorHAnsi"/>
          <w:noProof/>
          <w:sz w:val="20"/>
          <w:szCs w:val="20"/>
          <w:lang w:val="es-ES_tradnl" w:eastAsia="es-MX"/>
        </w:rPr>
        <w:t xml:space="preserve"> establecida</w:t>
      </w:r>
      <w:r w:rsidR="00394BDF" w:rsidRPr="003819B9">
        <w:rPr>
          <w:rFonts w:cstheme="minorHAnsi"/>
          <w:noProof/>
          <w:sz w:val="20"/>
          <w:szCs w:val="20"/>
          <w:lang w:val="es-ES_tradnl" w:eastAsia="es-MX"/>
        </w:rPr>
        <w:t>s</w:t>
      </w:r>
      <w:r w:rsidR="00D16C49" w:rsidRPr="003819B9">
        <w:rPr>
          <w:rFonts w:cstheme="minorHAnsi"/>
          <w:noProof/>
          <w:sz w:val="20"/>
          <w:szCs w:val="20"/>
          <w:lang w:val="es-ES_tradnl" w:eastAsia="es-MX"/>
        </w:rPr>
        <w:t xml:space="preserve"> cuotas de recuperació</w:t>
      </w:r>
      <w:r w:rsidR="000A7735" w:rsidRPr="003819B9">
        <w:rPr>
          <w:rFonts w:cstheme="minorHAnsi"/>
          <w:noProof/>
          <w:sz w:val="20"/>
          <w:szCs w:val="20"/>
          <w:lang w:val="es-ES_tradnl" w:eastAsia="es-MX"/>
        </w:rPr>
        <w:t>n por los servicios educativos que presta</w:t>
      </w:r>
      <w:r w:rsidR="00E03CB3">
        <w:rPr>
          <w:rFonts w:cstheme="minorHAnsi"/>
          <w:noProof/>
          <w:sz w:val="20"/>
          <w:szCs w:val="20"/>
          <w:lang w:val="es-ES_tradnl" w:eastAsia="es-MX"/>
        </w:rPr>
        <w:t>, a cuyos pagos estan obligados todos los alumnos.</w:t>
      </w:r>
    </w:p>
    <w:p w:rsidR="00E03CB3" w:rsidRDefault="00E03CB3" w:rsidP="003819B9">
      <w:pPr>
        <w:ind w:right="52"/>
        <w:jc w:val="both"/>
        <w:rPr>
          <w:rFonts w:cstheme="minorHAnsi"/>
          <w:noProof/>
          <w:sz w:val="20"/>
          <w:szCs w:val="20"/>
          <w:lang w:val="es-ES_tradnl" w:eastAsia="es-MX"/>
        </w:rPr>
      </w:pPr>
      <w:r>
        <w:rPr>
          <w:rFonts w:cstheme="minorHAnsi"/>
          <w:noProof/>
          <w:sz w:val="20"/>
          <w:szCs w:val="20"/>
          <w:lang w:val="es-ES_tradnl" w:eastAsia="es-MX"/>
        </w:rPr>
        <w:t>L</w:t>
      </w:r>
      <w:r w:rsidR="0048492C" w:rsidRPr="003819B9">
        <w:rPr>
          <w:rFonts w:cstheme="minorHAnsi"/>
          <w:noProof/>
          <w:sz w:val="20"/>
          <w:szCs w:val="20"/>
          <w:lang w:val="es-ES_tradnl" w:eastAsia="es-MX"/>
        </w:rPr>
        <w:t>a Universidad</w:t>
      </w:r>
      <w:r w:rsidR="006444D6" w:rsidRPr="003819B9">
        <w:rPr>
          <w:rFonts w:cstheme="minorHAnsi"/>
          <w:noProof/>
          <w:sz w:val="20"/>
          <w:szCs w:val="20"/>
          <w:lang w:val="es-ES_tradnl" w:eastAsia="es-MX"/>
        </w:rPr>
        <w:t xml:space="preserve"> </w:t>
      </w:r>
      <w:r>
        <w:rPr>
          <w:rFonts w:cstheme="minorHAnsi"/>
          <w:noProof/>
          <w:sz w:val="20"/>
          <w:szCs w:val="20"/>
          <w:lang w:val="es-ES_tradnl" w:eastAsia="es-MX"/>
        </w:rPr>
        <w:t>cuenta con un programa de Becas:</w:t>
      </w:r>
    </w:p>
    <w:p w:rsidR="00533FE7" w:rsidRDefault="00663046" w:rsidP="00E03CB3">
      <w:pPr>
        <w:pStyle w:val="Prrafodelista"/>
        <w:numPr>
          <w:ilvl w:val="0"/>
          <w:numId w:val="6"/>
        </w:numPr>
        <w:ind w:left="284" w:right="52" w:hanging="284"/>
        <w:jc w:val="both"/>
        <w:rPr>
          <w:rFonts w:cstheme="minorHAnsi"/>
          <w:noProof/>
          <w:sz w:val="20"/>
          <w:szCs w:val="20"/>
          <w:lang w:val="es-ES_tradnl" w:eastAsia="es-MX"/>
        </w:rPr>
      </w:pPr>
      <w:r w:rsidRPr="00E03CB3">
        <w:rPr>
          <w:rFonts w:cstheme="minorHAnsi"/>
          <w:b/>
          <w:i/>
          <w:noProof/>
          <w:sz w:val="20"/>
          <w:szCs w:val="20"/>
          <w:lang w:val="es-ES_tradnl" w:eastAsia="es-MX"/>
        </w:rPr>
        <w:t>B</w:t>
      </w:r>
      <w:r w:rsidR="00775B6F" w:rsidRPr="00E03CB3">
        <w:rPr>
          <w:rFonts w:cstheme="minorHAnsi"/>
          <w:b/>
          <w:i/>
          <w:noProof/>
          <w:sz w:val="20"/>
          <w:szCs w:val="20"/>
          <w:lang w:val="es-ES_tradnl" w:eastAsia="es-MX"/>
        </w:rPr>
        <w:t>eca d</w:t>
      </w:r>
      <w:r w:rsidRPr="00E03CB3">
        <w:rPr>
          <w:rFonts w:cstheme="minorHAnsi"/>
          <w:b/>
          <w:i/>
          <w:noProof/>
          <w:sz w:val="20"/>
          <w:szCs w:val="20"/>
          <w:lang w:val="es-ES_tradnl" w:eastAsia="es-MX"/>
        </w:rPr>
        <w:t>e Servicios Educativos</w:t>
      </w:r>
      <w:r w:rsidR="0048492C" w:rsidRPr="00E03CB3">
        <w:rPr>
          <w:rFonts w:cstheme="minorHAnsi"/>
          <w:noProof/>
          <w:sz w:val="20"/>
          <w:szCs w:val="20"/>
          <w:lang w:val="es-ES_tradnl" w:eastAsia="es-MX"/>
        </w:rPr>
        <w:t xml:space="preserve">, </w:t>
      </w:r>
      <w:r w:rsidR="00E03CB3" w:rsidRPr="00E03CB3">
        <w:rPr>
          <w:rFonts w:cstheme="minorHAnsi"/>
          <w:noProof/>
          <w:sz w:val="20"/>
          <w:szCs w:val="20"/>
          <w:lang w:val="es-ES_tradnl" w:eastAsia="es-MX"/>
        </w:rPr>
        <w:t>implica exentar a un número ilimitado de alumnos del pago total o parcial de servicios eductivos (</w:t>
      </w:r>
      <w:r w:rsidR="000A7735" w:rsidRPr="00E03CB3">
        <w:rPr>
          <w:rFonts w:cstheme="minorHAnsi"/>
          <w:noProof/>
          <w:sz w:val="20"/>
          <w:szCs w:val="20"/>
          <w:lang w:val="es-ES_tradnl" w:eastAsia="es-MX"/>
        </w:rPr>
        <w:t>25%</w:t>
      </w:r>
      <w:r w:rsidR="00E03CB3" w:rsidRPr="00E03CB3">
        <w:rPr>
          <w:rFonts w:cstheme="minorHAnsi"/>
          <w:noProof/>
          <w:sz w:val="20"/>
          <w:szCs w:val="20"/>
          <w:lang w:val="es-ES_tradnl" w:eastAsia="es-MX"/>
        </w:rPr>
        <w:t>, 50%, 75% ó</w:t>
      </w:r>
      <w:r w:rsidR="000A7735" w:rsidRPr="00E03CB3">
        <w:rPr>
          <w:rFonts w:cstheme="minorHAnsi"/>
          <w:noProof/>
          <w:sz w:val="20"/>
          <w:szCs w:val="20"/>
          <w:lang w:val="es-ES_tradnl" w:eastAsia="es-MX"/>
        </w:rPr>
        <w:t xml:space="preserve"> 100%</w:t>
      </w:r>
      <w:r w:rsidR="00E03CB3" w:rsidRPr="00E03CB3">
        <w:rPr>
          <w:rFonts w:cstheme="minorHAnsi"/>
          <w:noProof/>
          <w:sz w:val="20"/>
          <w:szCs w:val="20"/>
          <w:lang w:val="es-ES_tradnl" w:eastAsia="es-MX"/>
        </w:rPr>
        <w:t>)</w:t>
      </w:r>
      <w:r w:rsidR="00533FE7">
        <w:rPr>
          <w:rFonts w:cstheme="minorHAnsi"/>
          <w:noProof/>
          <w:sz w:val="20"/>
          <w:szCs w:val="20"/>
          <w:lang w:val="es-ES_tradnl" w:eastAsia="es-MX"/>
        </w:rPr>
        <w:t>.</w:t>
      </w:r>
    </w:p>
    <w:p w:rsidR="00533FE7" w:rsidRDefault="00533FE7" w:rsidP="00E03CB3">
      <w:pPr>
        <w:pStyle w:val="Prrafodelista"/>
        <w:numPr>
          <w:ilvl w:val="0"/>
          <w:numId w:val="6"/>
        </w:numPr>
        <w:ind w:left="284" w:right="52" w:hanging="284"/>
        <w:jc w:val="both"/>
        <w:rPr>
          <w:rFonts w:cstheme="minorHAnsi"/>
          <w:noProof/>
          <w:sz w:val="20"/>
          <w:szCs w:val="20"/>
          <w:lang w:val="es-ES_tradnl" w:eastAsia="es-MX"/>
        </w:rPr>
      </w:pPr>
      <w:r>
        <w:rPr>
          <w:rFonts w:cstheme="minorHAnsi"/>
          <w:b/>
          <w:i/>
          <w:noProof/>
          <w:sz w:val="20"/>
          <w:szCs w:val="20"/>
          <w:lang w:val="es-ES_tradnl" w:eastAsia="es-MX"/>
        </w:rPr>
        <w:t>Beca Alimentaria</w:t>
      </w:r>
      <w:r w:rsidRPr="00533FE7">
        <w:rPr>
          <w:rFonts w:cstheme="minorHAnsi"/>
          <w:i/>
          <w:noProof/>
          <w:sz w:val="20"/>
          <w:szCs w:val="20"/>
          <w:lang w:val="es-ES_tradnl" w:eastAsia="es-MX"/>
        </w:rPr>
        <w:t>,</w:t>
      </w:r>
      <w:r w:rsidR="004D1975" w:rsidRPr="00533FE7">
        <w:rPr>
          <w:rFonts w:cstheme="minorHAnsi"/>
          <w:noProof/>
          <w:sz w:val="20"/>
          <w:szCs w:val="20"/>
          <w:lang w:val="es-ES_tradnl" w:eastAsia="es-MX"/>
        </w:rPr>
        <w:t xml:space="preserve"> </w:t>
      </w:r>
      <w:r>
        <w:rPr>
          <w:rFonts w:cstheme="minorHAnsi"/>
          <w:noProof/>
          <w:sz w:val="20"/>
          <w:szCs w:val="20"/>
          <w:lang w:val="es-ES_tradnl" w:eastAsia="es-MX"/>
        </w:rPr>
        <w:t xml:space="preserve">implica otorgar a un número limitado de alumnos, desayuno y comida de lunes a viernes, en la cafetería de la Universidad. </w:t>
      </w:r>
    </w:p>
    <w:p w:rsidR="003A4068" w:rsidRPr="00533FE7" w:rsidRDefault="00533FE7" w:rsidP="00533FE7">
      <w:pPr>
        <w:ind w:right="52"/>
        <w:jc w:val="both"/>
        <w:rPr>
          <w:rFonts w:cstheme="minorHAnsi"/>
          <w:noProof/>
          <w:sz w:val="20"/>
          <w:szCs w:val="20"/>
          <w:lang w:val="es-ES_tradnl" w:eastAsia="es-MX"/>
        </w:rPr>
      </w:pPr>
      <w:r>
        <w:rPr>
          <w:rFonts w:cstheme="minorHAnsi"/>
          <w:noProof/>
          <w:sz w:val="20"/>
          <w:szCs w:val="20"/>
          <w:lang w:val="es-ES_tradnl" w:eastAsia="es-MX"/>
        </w:rPr>
        <w:t>La Beca de Servicios Educativos se otorga a los alumnos que soliciten este apoyo</w:t>
      </w:r>
      <w:r w:rsidR="00F7332C">
        <w:rPr>
          <w:rFonts w:cstheme="minorHAnsi"/>
          <w:noProof/>
          <w:sz w:val="20"/>
          <w:szCs w:val="20"/>
          <w:lang w:val="es-ES_tradnl" w:eastAsia="es-MX"/>
        </w:rPr>
        <w:t xml:space="preserve"> por semestre</w:t>
      </w:r>
      <w:r>
        <w:rPr>
          <w:rFonts w:cstheme="minorHAnsi"/>
          <w:noProof/>
          <w:sz w:val="20"/>
          <w:szCs w:val="20"/>
          <w:lang w:val="es-ES_tradnl" w:eastAsia="es-MX"/>
        </w:rPr>
        <w:t xml:space="preserve">, </w:t>
      </w:r>
      <w:r w:rsidR="004D1975" w:rsidRPr="00533FE7">
        <w:rPr>
          <w:rFonts w:cstheme="minorHAnsi"/>
          <w:noProof/>
          <w:sz w:val="20"/>
          <w:szCs w:val="20"/>
          <w:lang w:val="es-ES_tradnl" w:eastAsia="es-MX"/>
        </w:rPr>
        <w:t>con</w:t>
      </w:r>
      <w:r w:rsidR="0048492C" w:rsidRPr="00533FE7">
        <w:rPr>
          <w:rFonts w:cstheme="minorHAnsi"/>
          <w:noProof/>
          <w:sz w:val="20"/>
          <w:szCs w:val="20"/>
          <w:lang w:val="es-ES_tradnl" w:eastAsia="es-MX"/>
        </w:rPr>
        <w:t xml:space="preserve"> base en l</w:t>
      </w:r>
      <w:r>
        <w:rPr>
          <w:rFonts w:cstheme="minorHAnsi"/>
          <w:noProof/>
          <w:sz w:val="20"/>
          <w:szCs w:val="20"/>
          <w:lang w:val="es-ES_tradnl" w:eastAsia="es-MX"/>
        </w:rPr>
        <w:t>os procedimientos establecidos por el H. Consejo Académico. Para asignar el porcentaje de Beca se priorizará la situación socio-económica</w:t>
      </w:r>
      <w:r w:rsidR="0048492C" w:rsidRPr="00533FE7">
        <w:rPr>
          <w:rFonts w:cstheme="minorHAnsi"/>
          <w:noProof/>
          <w:sz w:val="20"/>
          <w:szCs w:val="20"/>
          <w:lang w:val="es-ES_tradnl" w:eastAsia="es-MX"/>
        </w:rPr>
        <w:t xml:space="preserve"> y el rendimiento acadé</w:t>
      </w:r>
      <w:r>
        <w:rPr>
          <w:rFonts w:cstheme="minorHAnsi"/>
          <w:noProof/>
          <w:sz w:val="20"/>
          <w:szCs w:val="20"/>
          <w:lang w:val="es-ES_tradnl" w:eastAsia="es-MX"/>
        </w:rPr>
        <w:t>mico del estudiante,</w:t>
      </w:r>
      <w:r w:rsidR="00FA7D3E" w:rsidRPr="00533FE7">
        <w:rPr>
          <w:rFonts w:cstheme="minorHAnsi"/>
          <w:noProof/>
          <w:sz w:val="20"/>
          <w:szCs w:val="20"/>
          <w:lang w:val="es-ES_tradnl" w:eastAsia="es-MX"/>
        </w:rPr>
        <w:t xml:space="preserve"> </w:t>
      </w:r>
      <w:r>
        <w:rPr>
          <w:rFonts w:cstheme="minorHAnsi"/>
          <w:noProof/>
          <w:sz w:val="20"/>
          <w:szCs w:val="20"/>
          <w:lang w:val="es-ES_tradnl" w:eastAsia="es-MX"/>
        </w:rPr>
        <w:t>p</w:t>
      </w:r>
      <w:r w:rsidR="00E03CB3" w:rsidRPr="00533FE7">
        <w:rPr>
          <w:rFonts w:cstheme="minorHAnsi"/>
          <w:noProof/>
          <w:sz w:val="20"/>
          <w:szCs w:val="20"/>
          <w:lang w:val="es-ES_tradnl" w:eastAsia="es-MX"/>
        </w:rPr>
        <w:t>rocurando que ningún alumno deje de estudiar por falta de recursos económicos. La beca</w:t>
      </w:r>
      <w:r>
        <w:rPr>
          <w:rFonts w:cstheme="minorHAnsi"/>
          <w:noProof/>
          <w:sz w:val="20"/>
          <w:szCs w:val="20"/>
          <w:lang w:val="es-ES_tradnl" w:eastAsia="es-MX"/>
        </w:rPr>
        <w:t xml:space="preserve"> </w:t>
      </w:r>
      <w:r w:rsidR="00E03CB3" w:rsidRPr="00533FE7">
        <w:rPr>
          <w:rFonts w:cstheme="minorHAnsi"/>
          <w:noProof/>
          <w:sz w:val="20"/>
          <w:szCs w:val="20"/>
          <w:lang w:val="es-ES_tradnl" w:eastAsia="es-MX"/>
        </w:rPr>
        <w:t>aplica para el pago del</w:t>
      </w:r>
      <w:r w:rsidR="004D1975" w:rsidRPr="00533FE7">
        <w:rPr>
          <w:rFonts w:cstheme="minorHAnsi"/>
          <w:noProof/>
          <w:sz w:val="20"/>
          <w:szCs w:val="20"/>
          <w:lang w:val="es-ES_tradnl" w:eastAsia="es-MX"/>
        </w:rPr>
        <w:t xml:space="preserve"> Curso Propedéutico, Colegiatura mensual, Constancias, Exámenes Extraordinarios y Exámenes Especiales</w:t>
      </w:r>
      <w:r w:rsidR="00044CF9" w:rsidRPr="00533FE7">
        <w:rPr>
          <w:rFonts w:cstheme="minorHAnsi"/>
          <w:noProof/>
          <w:sz w:val="20"/>
          <w:szCs w:val="20"/>
          <w:lang w:val="es-ES_tradnl" w:eastAsia="es-MX"/>
        </w:rPr>
        <w:t>.</w:t>
      </w:r>
    </w:p>
    <w:p w:rsidR="003A4068" w:rsidRPr="002E6596" w:rsidRDefault="004D1975" w:rsidP="003819B9">
      <w:pPr>
        <w:ind w:right="52"/>
        <w:jc w:val="center"/>
        <w:rPr>
          <w:rFonts w:cstheme="minorHAnsi"/>
          <w:b/>
          <w:noProof/>
          <w:color w:val="C00000"/>
          <w:sz w:val="24"/>
          <w:szCs w:val="24"/>
          <w:lang w:val="es-ES_tradnl" w:eastAsia="es-MX"/>
        </w:rPr>
      </w:pPr>
      <w:r w:rsidRPr="002E6596">
        <w:rPr>
          <w:rFonts w:cstheme="minorHAnsi"/>
          <w:b/>
          <w:noProof/>
          <w:color w:val="C00000"/>
          <w:sz w:val="24"/>
          <w:szCs w:val="24"/>
          <w:lang w:val="es-ES_tradnl" w:eastAsia="es-MX"/>
        </w:rPr>
        <w:t>¿</w:t>
      </w:r>
      <w:r w:rsidR="003A4068" w:rsidRPr="002E6596">
        <w:rPr>
          <w:rFonts w:cstheme="minorHAnsi"/>
          <w:b/>
          <w:noProof/>
          <w:color w:val="C00000"/>
          <w:sz w:val="24"/>
          <w:szCs w:val="24"/>
          <w:lang w:val="es-ES_tradnl" w:eastAsia="es-MX"/>
        </w:rPr>
        <w:t>ESTAS INTER</w:t>
      </w:r>
      <w:r w:rsidR="0012619A" w:rsidRPr="002E6596">
        <w:rPr>
          <w:rFonts w:cstheme="minorHAnsi"/>
          <w:b/>
          <w:noProof/>
          <w:color w:val="C00000"/>
          <w:sz w:val="24"/>
          <w:szCs w:val="24"/>
          <w:lang w:val="es-ES_tradnl" w:eastAsia="es-MX"/>
        </w:rPr>
        <w:t xml:space="preserve">ESADO EN SER </w:t>
      </w:r>
      <w:r w:rsidR="00663046" w:rsidRPr="002E6596">
        <w:rPr>
          <w:rFonts w:cstheme="minorHAnsi"/>
          <w:b/>
          <w:noProof/>
          <w:color w:val="C00000"/>
          <w:sz w:val="24"/>
          <w:szCs w:val="24"/>
          <w:lang w:val="es-ES_tradnl" w:eastAsia="es-MX"/>
        </w:rPr>
        <w:t xml:space="preserve"> BENEFICIARIO</w:t>
      </w:r>
      <w:r w:rsidRPr="002E6596">
        <w:rPr>
          <w:rFonts w:cstheme="minorHAnsi"/>
          <w:b/>
          <w:noProof/>
          <w:color w:val="C00000"/>
          <w:sz w:val="24"/>
          <w:szCs w:val="24"/>
          <w:lang w:val="es-ES_tradnl" w:eastAsia="es-MX"/>
        </w:rPr>
        <w:t xml:space="preserve">? </w:t>
      </w:r>
    </w:p>
    <w:p w:rsidR="00902AFD" w:rsidRPr="003819B9" w:rsidRDefault="00686DFD" w:rsidP="00F7332C">
      <w:pPr>
        <w:pStyle w:val="Prrafodelista"/>
        <w:tabs>
          <w:tab w:val="left" w:pos="-426"/>
        </w:tabs>
        <w:ind w:left="0" w:right="52"/>
        <w:jc w:val="both"/>
        <w:rPr>
          <w:rFonts w:cstheme="minorHAnsi"/>
          <w:sz w:val="20"/>
          <w:szCs w:val="20"/>
        </w:rPr>
      </w:pPr>
      <w:r>
        <w:rPr>
          <w:rFonts w:cstheme="minorHAnsi"/>
          <w:noProof/>
          <w:sz w:val="20"/>
          <w:szCs w:val="20"/>
          <w:lang w:eastAsia="es-MX"/>
        </w:rPr>
        <w:pict>
          <v:shapetype id="_x0000_t202" coordsize="21600,21600" o:spt="202" path="m,l,21600r21600,l21600,xe">
            <v:stroke joinstyle="miter"/>
            <v:path gradientshapeok="t" o:connecttype="rect"/>
          </v:shapetype>
          <v:shape id="_x0000_s1096" type="#_x0000_t202" style="position:absolute;left:0;text-align:left;margin-left:144.1pt;margin-top:125.2pt;width:57.75pt;height:23.25pt;z-index:251676672" stroked="f">
            <v:textbox>
              <w:txbxContent>
                <w:p w:rsidR="000226F3" w:rsidRPr="000226F3" w:rsidRDefault="000226F3" w:rsidP="000226F3">
                  <w:pPr>
                    <w:jc w:val="center"/>
                    <w:rPr>
                      <w:sz w:val="18"/>
                      <w:szCs w:val="18"/>
                    </w:rPr>
                  </w:pPr>
                  <w:r w:rsidRPr="000226F3">
                    <w:rPr>
                      <w:sz w:val="18"/>
                      <w:szCs w:val="18"/>
                    </w:rPr>
                    <w:t>1</w:t>
                  </w:r>
                </w:p>
              </w:txbxContent>
            </v:textbox>
          </v:shape>
        </w:pict>
      </w:r>
      <w:r w:rsidR="001D09A7" w:rsidRPr="003819B9">
        <w:rPr>
          <w:rFonts w:cstheme="minorHAnsi"/>
          <w:sz w:val="20"/>
          <w:szCs w:val="20"/>
        </w:rPr>
        <w:t>R</w:t>
      </w:r>
      <w:r w:rsidR="00902AFD" w:rsidRPr="003819B9">
        <w:rPr>
          <w:rFonts w:cstheme="minorHAnsi"/>
          <w:sz w:val="20"/>
          <w:szCs w:val="20"/>
        </w:rPr>
        <w:t>equisita</w:t>
      </w:r>
      <w:r w:rsidR="001D09A7" w:rsidRPr="003819B9">
        <w:rPr>
          <w:rFonts w:cstheme="minorHAnsi"/>
          <w:sz w:val="20"/>
          <w:szCs w:val="20"/>
        </w:rPr>
        <w:t xml:space="preserve"> la s</w:t>
      </w:r>
      <w:r w:rsidR="00902AFD" w:rsidRPr="003819B9">
        <w:rPr>
          <w:rFonts w:cstheme="minorHAnsi"/>
          <w:sz w:val="20"/>
          <w:szCs w:val="20"/>
        </w:rPr>
        <w:t xml:space="preserve">olicitud </w:t>
      </w:r>
      <w:r w:rsidR="00533FE7">
        <w:rPr>
          <w:rFonts w:cstheme="minorHAnsi"/>
          <w:sz w:val="20"/>
          <w:szCs w:val="20"/>
        </w:rPr>
        <w:t xml:space="preserve">publicada en la página de la Universidad </w:t>
      </w:r>
      <w:hyperlink r:id="rId8" w:anchor="ingreso" w:history="1">
        <w:r w:rsidR="00533FE7" w:rsidRPr="003819B9">
          <w:rPr>
            <w:rStyle w:val="Hipervnculo"/>
            <w:rFonts w:cstheme="minorHAnsi"/>
            <w:i/>
            <w:sz w:val="20"/>
            <w:szCs w:val="20"/>
            <w:u w:val="none"/>
          </w:rPr>
          <w:t>http://www.umar.mx/ensenanza.html#ingreso</w:t>
        </w:r>
      </w:hyperlink>
      <w:r w:rsidR="00533FE7">
        <w:rPr>
          <w:rFonts w:cstheme="minorHAnsi"/>
          <w:sz w:val="20"/>
          <w:szCs w:val="20"/>
        </w:rPr>
        <w:t xml:space="preserve">, </w:t>
      </w:r>
      <w:r w:rsidR="00F7332C">
        <w:rPr>
          <w:rFonts w:cstheme="minorHAnsi"/>
          <w:sz w:val="20"/>
          <w:szCs w:val="20"/>
        </w:rPr>
        <w:t xml:space="preserve">en la parte inferior </w:t>
      </w:r>
      <w:r w:rsidR="00533FE7">
        <w:rPr>
          <w:rFonts w:cstheme="minorHAnsi"/>
          <w:sz w:val="20"/>
          <w:szCs w:val="20"/>
        </w:rPr>
        <w:t xml:space="preserve">en el apartado </w:t>
      </w:r>
      <w:r w:rsidR="00F7332C">
        <w:rPr>
          <w:rFonts w:cstheme="minorHAnsi"/>
          <w:sz w:val="20"/>
          <w:szCs w:val="20"/>
        </w:rPr>
        <w:t xml:space="preserve">de </w:t>
      </w:r>
      <w:r w:rsidR="00533FE7">
        <w:rPr>
          <w:rFonts w:cstheme="minorHAnsi"/>
          <w:sz w:val="20"/>
          <w:szCs w:val="20"/>
        </w:rPr>
        <w:t xml:space="preserve">becas, </w:t>
      </w:r>
      <w:r w:rsidR="001D09A7" w:rsidRPr="003819B9">
        <w:rPr>
          <w:rFonts w:cstheme="minorHAnsi"/>
          <w:sz w:val="20"/>
          <w:szCs w:val="20"/>
        </w:rPr>
        <w:t xml:space="preserve">y adjunta los </w:t>
      </w:r>
      <w:r w:rsidR="001D09A7" w:rsidRPr="00672511">
        <w:rPr>
          <w:rFonts w:cstheme="minorHAnsi"/>
          <w:b/>
          <w:i/>
          <w:color w:val="001848"/>
          <w:sz w:val="20"/>
          <w:szCs w:val="20"/>
        </w:rPr>
        <w:t>documentos probatorios completos</w:t>
      </w:r>
      <w:r w:rsidR="00F7332C">
        <w:rPr>
          <w:rFonts w:cstheme="minorHAnsi"/>
          <w:sz w:val="20"/>
          <w:szCs w:val="20"/>
        </w:rPr>
        <w:t>,</w:t>
      </w:r>
      <w:r w:rsidR="001D09A7" w:rsidRPr="003819B9">
        <w:rPr>
          <w:rFonts w:cstheme="minorHAnsi"/>
          <w:sz w:val="20"/>
          <w:szCs w:val="20"/>
        </w:rPr>
        <w:t xml:space="preserve"> de acuerdo </w:t>
      </w:r>
      <w:r w:rsidR="00397186" w:rsidRPr="003819B9">
        <w:rPr>
          <w:rFonts w:cstheme="minorHAnsi"/>
          <w:sz w:val="20"/>
          <w:szCs w:val="20"/>
        </w:rPr>
        <w:t>al Instructivo</w:t>
      </w:r>
      <w:r w:rsidR="000226F3">
        <w:rPr>
          <w:rFonts w:cstheme="minorHAnsi"/>
          <w:sz w:val="20"/>
          <w:szCs w:val="20"/>
        </w:rPr>
        <w:t xml:space="preserve"> anexo</w:t>
      </w:r>
      <w:r w:rsidR="001D09A7" w:rsidRPr="003819B9">
        <w:rPr>
          <w:rFonts w:cstheme="minorHAnsi"/>
          <w:sz w:val="20"/>
          <w:szCs w:val="20"/>
        </w:rPr>
        <w:t xml:space="preserve">, </w:t>
      </w:r>
      <w:r w:rsidR="00FA7D3E">
        <w:rPr>
          <w:rFonts w:cstheme="minorHAnsi"/>
          <w:sz w:val="20"/>
          <w:szCs w:val="20"/>
        </w:rPr>
        <w:t>entré</w:t>
      </w:r>
      <w:r w:rsidR="00902AFD" w:rsidRPr="003819B9">
        <w:rPr>
          <w:rFonts w:cstheme="minorHAnsi"/>
          <w:sz w:val="20"/>
          <w:szCs w:val="20"/>
        </w:rPr>
        <w:t>ga</w:t>
      </w:r>
      <w:r w:rsidR="001D09A7" w:rsidRPr="003819B9">
        <w:rPr>
          <w:rFonts w:cstheme="minorHAnsi"/>
          <w:sz w:val="20"/>
          <w:szCs w:val="20"/>
        </w:rPr>
        <w:t xml:space="preserve">los </w:t>
      </w:r>
      <w:r w:rsidR="00902AFD" w:rsidRPr="003819B9">
        <w:rPr>
          <w:rFonts w:cstheme="minorHAnsi"/>
          <w:sz w:val="20"/>
          <w:szCs w:val="20"/>
        </w:rPr>
        <w:t xml:space="preserve">en </w:t>
      </w:r>
      <w:r w:rsidR="001D09A7" w:rsidRPr="003819B9">
        <w:rPr>
          <w:rFonts w:cstheme="minorHAnsi"/>
          <w:sz w:val="20"/>
          <w:szCs w:val="20"/>
        </w:rPr>
        <w:t xml:space="preserve">el Depto. de </w:t>
      </w:r>
      <w:r w:rsidR="00902AFD" w:rsidRPr="003819B9">
        <w:rPr>
          <w:rFonts w:cstheme="minorHAnsi"/>
          <w:sz w:val="20"/>
          <w:szCs w:val="20"/>
        </w:rPr>
        <w:t>Servicios Escolares en las fechas establecidas</w:t>
      </w:r>
      <w:r w:rsidR="00F7332C">
        <w:rPr>
          <w:rFonts w:cstheme="minorHAnsi"/>
          <w:sz w:val="20"/>
          <w:szCs w:val="20"/>
        </w:rPr>
        <w:t xml:space="preserve">, </w:t>
      </w:r>
      <w:r w:rsidR="002E6596">
        <w:rPr>
          <w:rFonts w:cstheme="minorHAnsi"/>
          <w:sz w:val="20"/>
          <w:szCs w:val="20"/>
        </w:rPr>
        <w:t xml:space="preserve">existe </w:t>
      </w:r>
      <w:r w:rsidR="00F7332C">
        <w:rPr>
          <w:rFonts w:cstheme="minorHAnsi"/>
          <w:sz w:val="20"/>
          <w:szCs w:val="20"/>
        </w:rPr>
        <w:t>penalización de menos el 25% p</w:t>
      </w:r>
      <w:r w:rsidR="00902AFD" w:rsidRPr="003819B9">
        <w:rPr>
          <w:rFonts w:cstheme="minorHAnsi"/>
          <w:sz w:val="20"/>
          <w:szCs w:val="20"/>
        </w:rPr>
        <w:t xml:space="preserve">or entrega tardía en los primeros tres días, posteriormente no podrás </w:t>
      </w:r>
      <w:r w:rsidR="00F7332C">
        <w:rPr>
          <w:rFonts w:cstheme="minorHAnsi"/>
          <w:sz w:val="20"/>
          <w:szCs w:val="20"/>
        </w:rPr>
        <w:t>solicitar la beca</w:t>
      </w:r>
      <w:r w:rsidR="00902AFD" w:rsidRPr="003819B9">
        <w:rPr>
          <w:rFonts w:cstheme="minorHAnsi"/>
          <w:sz w:val="20"/>
          <w:szCs w:val="20"/>
        </w:rPr>
        <w:t>.</w:t>
      </w:r>
      <w:r w:rsidR="00F7332C">
        <w:rPr>
          <w:rFonts w:cstheme="minorHAnsi"/>
          <w:sz w:val="20"/>
          <w:szCs w:val="20"/>
        </w:rPr>
        <w:t xml:space="preserve"> S</w:t>
      </w:r>
      <w:r w:rsidR="00902AFD" w:rsidRPr="003819B9">
        <w:rPr>
          <w:rFonts w:cstheme="minorHAnsi"/>
          <w:sz w:val="20"/>
          <w:szCs w:val="20"/>
        </w:rPr>
        <w:t xml:space="preserve">i tu situación económica o académica se modifica </w:t>
      </w:r>
      <w:r w:rsidR="001D09A7" w:rsidRPr="003819B9">
        <w:rPr>
          <w:rFonts w:cstheme="minorHAnsi"/>
          <w:sz w:val="20"/>
          <w:szCs w:val="20"/>
        </w:rPr>
        <w:t>analizar</w:t>
      </w:r>
      <w:r w:rsidR="00672511">
        <w:rPr>
          <w:rFonts w:cstheme="minorHAnsi"/>
          <w:sz w:val="20"/>
          <w:szCs w:val="20"/>
        </w:rPr>
        <w:t>á</w:t>
      </w:r>
      <w:r w:rsidR="002E6596">
        <w:rPr>
          <w:rFonts w:cstheme="minorHAnsi"/>
          <w:sz w:val="20"/>
          <w:szCs w:val="20"/>
        </w:rPr>
        <w:t>s</w:t>
      </w:r>
      <w:r w:rsidR="001D09A7" w:rsidRPr="003819B9">
        <w:rPr>
          <w:rFonts w:cstheme="minorHAnsi"/>
          <w:sz w:val="20"/>
          <w:szCs w:val="20"/>
        </w:rPr>
        <w:t xml:space="preserve"> si</w:t>
      </w:r>
      <w:r w:rsidR="00902AFD" w:rsidRPr="003819B9">
        <w:rPr>
          <w:rFonts w:cstheme="minorHAnsi"/>
          <w:sz w:val="20"/>
          <w:szCs w:val="20"/>
        </w:rPr>
        <w:t xml:space="preserve"> </w:t>
      </w:r>
      <w:r w:rsidR="001D09A7" w:rsidRPr="003819B9">
        <w:rPr>
          <w:rFonts w:cstheme="minorHAnsi"/>
          <w:sz w:val="20"/>
          <w:szCs w:val="20"/>
        </w:rPr>
        <w:t>es necesario solicitar</w:t>
      </w:r>
      <w:r w:rsidR="00902AFD" w:rsidRPr="003819B9">
        <w:rPr>
          <w:rFonts w:cstheme="minorHAnsi"/>
          <w:sz w:val="20"/>
          <w:szCs w:val="20"/>
        </w:rPr>
        <w:t xml:space="preserve"> la beca </w:t>
      </w:r>
      <w:r w:rsidR="001D09A7" w:rsidRPr="003819B9">
        <w:rPr>
          <w:rFonts w:cstheme="minorHAnsi"/>
          <w:sz w:val="20"/>
          <w:szCs w:val="20"/>
        </w:rPr>
        <w:t>para el próximo semestre</w:t>
      </w:r>
      <w:r w:rsidR="00902AFD" w:rsidRPr="003819B9">
        <w:rPr>
          <w:rFonts w:cstheme="minorHAnsi"/>
          <w:sz w:val="20"/>
          <w:szCs w:val="20"/>
        </w:rPr>
        <w:t xml:space="preserve">, </w:t>
      </w:r>
      <w:r w:rsidR="001D09A7" w:rsidRPr="003819B9">
        <w:rPr>
          <w:rFonts w:cstheme="minorHAnsi"/>
          <w:sz w:val="20"/>
          <w:szCs w:val="20"/>
        </w:rPr>
        <w:t>ó</w:t>
      </w:r>
      <w:r w:rsidR="00F7332C">
        <w:rPr>
          <w:rFonts w:cstheme="minorHAnsi"/>
          <w:sz w:val="20"/>
          <w:szCs w:val="20"/>
        </w:rPr>
        <w:t xml:space="preserve"> </w:t>
      </w:r>
      <w:r w:rsidR="001D09A7" w:rsidRPr="003819B9">
        <w:rPr>
          <w:rFonts w:cstheme="minorHAnsi"/>
          <w:sz w:val="20"/>
          <w:szCs w:val="20"/>
        </w:rPr>
        <w:t xml:space="preserve"> </w:t>
      </w:r>
      <w:r w:rsidR="00FA7D3E">
        <w:rPr>
          <w:rFonts w:cstheme="minorHAnsi"/>
          <w:sz w:val="20"/>
          <w:szCs w:val="20"/>
        </w:rPr>
        <w:t xml:space="preserve">si </w:t>
      </w:r>
      <w:r w:rsidR="001D09A7" w:rsidRPr="003819B9">
        <w:rPr>
          <w:rFonts w:cstheme="minorHAnsi"/>
          <w:sz w:val="20"/>
          <w:szCs w:val="20"/>
        </w:rPr>
        <w:t>la solicita</w:t>
      </w:r>
      <w:r w:rsidR="00FA7D3E">
        <w:rPr>
          <w:rFonts w:cstheme="minorHAnsi"/>
          <w:sz w:val="20"/>
          <w:szCs w:val="20"/>
        </w:rPr>
        <w:t xml:space="preserve">rás </w:t>
      </w:r>
      <w:r w:rsidR="00F7332C">
        <w:rPr>
          <w:rFonts w:cstheme="minorHAnsi"/>
          <w:sz w:val="20"/>
          <w:szCs w:val="20"/>
        </w:rPr>
        <w:t xml:space="preserve">para </w:t>
      </w:r>
      <w:r w:rsidR="001D09A7" w:rsidRPr="003819B9">
        <w:rPr>
          <w:rFonts w:cstheme="minorHAnsi"/>
          <w:sz w:val="20"/>
          <w:szCs w:val="20"/>
        </w:rPr>
        <w:t>el</w:t>
      </w:r>
      <w:r w:rsidR="00902AFD" w:rsidRPr="003819B9">
        <w:rPr>
          <w:rFonts w:cstheme="minorHAnsi"/>
          <w:sz w:val="20"/>
          <w:szCs w:val="20"/>
        </w:rPr>
        <w:t xml:space="preserve"> próximo ciclo escolar.</w:t>
      </w:r>
    </w:p>
    <w:p w:rsidR="00397186" w:rsidRPr="00DC439C" w:rsidRDefault="00397186" w:rsidP="003819B9">
      <w:pPr>
        <w:shd w:val="clear" w:color="auto" w:fill="002060"/>
        <w:ind w:right="52"/>
        <w:jc w:val="center"/>
        <w:rPr>
          <w:rFonts w:cstheme="minorHAnsi"/>
          <w:b/>
          <w:noProof/>
          <w:color w:val="FFFFFF" w:themeColor="background1"/>
          <w:sz w:val="24"/>
          <w:szCs w:val="24"/>
          <w:lang w:val="es-ES_tradnl" w:eastAsia="es-MX"/>
        </w:rPr>
      </w:pPr>
      <w:r w:rsidRPr="00DC439C">
        <w:rPr>
          <w:rFonts w:cstheme="minorHAnsi"/>
          <w:b/>
          <w:noProof/>
          <w:color w:val="FFFFFF" w:themeColor="background1"/>
          <w:sz w:val="24"/>
          <w:szCs w:val="24"/>
          <w:lang w:val="es-ES_tradnl" w:eastAsia="es-MX"/>
        </w:rPr>
        <w:lastRenderedPageBreak/>
        <w:t>INSTRUCTIVO</w:t>
      </w:r>
    </w:p>
    <w:p w:rsidR="00775B6F" w:rsidRPr="003819B9" w:rsidRDefault="00686DFD" w:rsidP="002E6596">
      <w:pPr>
        <w:pStyle w:val="Prrafodelista"/>
        <w:ind w:left="0" w:right="52"/>
        <w:jc w:val="center"/>
        <w:rPr>
          <w:rFonts w:cstheme="minorHAnsi"/>
          <w:sz w:val="20"/>
          <w:szCs w:val="20"/>
        </w:rPr>
      </w:pPr>
      <w:r>
        <w:rPr>
          <w:rFonts w:cstheme="minorHAnsi"/>
          <w:noProof/>
          <w:sz w:val="20"/>
          <w:szCs w:val="20"/>
          <w:lang w:eastAsia="es-MX"/>
        </w:rPr>
        <w:pict>
          <v:oval id="_x0000_s1095" style="position:absolute;left:0;text-align:left;margin-left:-68.35pt;margin-top:3.95pt;width:7.15pt;height:7.15pt;z-index:251675648" stroked="f"/>
        </w:pict>
      </w:r>
      <w:r w:rsidR="00B03A98" w:rsidRPr="003819B9">
        <w:rPr>
          <w:rFonts w:cstheme="minorHAnsi"/>
          <w:b/>
          <w:i/>
          <w:sz w:val="20"/>
          <w:szCs w:val="20"/>
        </w:rPr>
        <w:t>¿Cómo debes llenar la solicitud?</w:t>
      </w:r>
    </w:p>
    <w:p w:rsidR="00987635" w:rsidRPr="003819B9" w:rsidRDefault="00686DFD" w:rsidP="003819B9">
      <w:pPr>
        <w:tabs>
          <w:tab w:val="left" w:pos="284"/>
        </w:tabs>
        <w:ind w:right="52"/>
        <w:jc w:val="center"/>
        <w:rPr>
          <w:rFonts w:cstheme="minorHAnsi"/>
          <w:sz w:val="20"/>
          <w:szCs w:val="20"/>
        </w:rPr>
      </w:pPr>
      <w:r>
        <w:rPr>
          <w:rFonts w:cstheme="minorHAnsi"/>
          <w:noProof/>
          <w:sz w:val="20"/>
          <w:szCs w:val="20"/>
          <w:lang w:eastAsia="es-MX"/>
        </w:rPr>
        <w:pict>
          <v:oval id="_x0000_s1041" style="position:absolute;left:0;text-align:left;margin-left:-49.95pt;margin-top:5.3pt;width:12pt;height:12pt;z-index:251674624" stroked="f"/>
        </w:pict>
      </w:r>
      <w:r w:rsidR="00FA7D3E" w:rsidRPr="00FA7D3E">
        <w:rPr>
          <w:rFonts w:cstheme="minorHAnsi"/>
          <w:noProof/>
          <w:sz w:val="20"/>
          <w:szCs w:val="20"/>
          <w:lang w:val="es-ES" w:eastAsia="es-ES"/>
        </w:rPr>
        <w:drawing>
          <wp:inline distT="0" distB="0" distL="0" distR="0">
            <wp:extent cx="4143375" cy="1038225"/>
            <wp:effectExtent l="19050" t="0" r="0" b="0"/>
            <wp:docPr id="39" name="Objeto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36038" cy="2473325"/>
                      <a:chOff x="76200" y="1290638"/>
                      <a:chExt cx="8936038" cy="2473325"/>
                    </a:xfrm>
                  </a:grpSpPr>
                  <a:grpSp>
                    <a:nvGrpSpPr>
                      <a:cNvPr id="1047" name="40 Grupo"/>
                      <a:cNvGrpSpPr>
                        <a:grpSpLocks/>
                      </a:cNvGrpSpPr>
                    </a:nvGrpSpPr>
                    <a:grpSpPr bwMode="auto">
                      <a:xfrm>
                        <a:off x="76200" y="1290638"/>
                        <a:ext cx="8936038" cy="2473325"/>
                        <a:chOff x="76200" y="1290789"/>
                        <a:chExt cx="8936038" cy="2473173"/>
                      </a:xfrm>
                    </a:grpSpPr>
                    <a:pic>
                      <a:nvPicPr>
                        <a:cNvPr id="0" name="Object 4"/>
                        <a:cNvPicPr>
                          <a:picLocks noChangeAspect="1" noChangeArrowheads="1"/>
                        </a:cNvPicPr>
                      </a:nvPicPr>
                      <a:blipFill>
                        <a:blip r:embed="rId9"/>
                        <a:srcRect/>
                        <a:stretch>
                          <a:fillRect/>
                        </a:stretch>
                      </a:blipFill>
                      <a:spPr bwMode="auto">
                        <a:xfrm>
                          <a:off x="120650" y="1290638"/>
                          <a:ext cx="8891588" cy="2473325"/>
                        </a:xfrm>
                        <a:prstGeom prst="rect">
                          <a:avLst/>
                        </a:prstGeom>
                        <a:noFill/>
                        <a:ln w="19050">
                          <a:solidFill>
                            <a:schemeClr val="bg1"/>
                          </a:solidFill>
                          <a:miter lim="800000"/>
                          <a:headEnd/>
                          <a:tailEnd/>
                        </a:ln>
                        <a:effectLst/>
                      </a:spPr>
                    </a:pic>
                    <a:sp>
                      <a:nvSpPr>
                        <a:cNvPr id="39" name="38 CuadroTexto"/>
                        <a:cNvSpPr txBox="1"/>
                      </a:nvSpPr>
                      <a:spPr bwMode="auto">
                        <a:xfrm>
                          <a:off x="76200" y="1524137"/>
                          <a:ext cx="7772400" cy="276208"/>
                        </a:xfrm>
                        <a:prstGeom prst="rect">
                          <a:avLst/>
                        </a:prstGeom>
                        <a:solidFill>
                          <a:schemeClr val="bg1"/>
                        </a:solidFill>
                      </a:spPr>
                      <a:txSp>
                        <a:txBody>
                          <a:bodyPr>
                            <a:spAutoFit/>
                          </a:bodyPr>
                          <a:lstStyle>
                            <a:defPPr>
                              <a:defRPr lang="es-E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r>
                              <a:rPr lang="es-MX" sz="1200" b="1" dirty="0">
                                <a:solidFill>
                                  <a:schemeClr val="tx1">
                                    <a:lumMod val="75000"/>
                                    <a:lumOff val="25000"/>
                                  </a:schemeClr>
                                </a:solidFill>
                                <a:latin typeface="Arial" pitchFamily="34" charset="0"/>
                                <a:cs typeface="Arial" pitchFamily="34" charset="0"/>
                              </a:rPr>
                              <a:t>SOLICITUD DE BECA DE SERVICIOS EDUCATIVOS PRIMER SEMESTRE CICLO ESCOLAR 2014-2015</a:t>
                            </a:r>
                            <a:endParaRPr lang="es-MX" sz="1200" b="1" dirty="0">
                              <a:solidFill>
                                <a:schemeClr val="tx1">
                                  <a:lumMod val="75000"/>
                                  <a:lumOff val="25000"/>
                                </a:schemeClr>
                              </a:solidFill>
                              <a:latin typeface="Arial" pitchFamily="34" charset="0"/>
                              <a:cs typeface="Arial" pitchFamily="34" charset="0"/>
                            </a:endParaRPr>
                          </a:p>
                        </a:txBody>
                        <a:useSpRect/>
                      </a:txSp>
                    </a:sp>
                  </a:grpSp>
                  <a:sp>
                    <a:nvSpPr>
                      <a:cNvPr id="1038" name="AutoShape 7"/>
                      <a:cNvSpPr>
                        <a:spLocks noChangeArrowheads="1"/>
                      </a:cNvSpPr>
                    </a:nvSpPr>
                    <a:spPr bwMode="auto">
                      <a:xfrm>
                        <a:off x="254000" y="2392363"/>
                        <a:ext cx="381000" cy="304800"/>
                      </a:xfrm>
                      <a:prstGeom prst="star32">
                        <a:avLst>
                          <a:gd name="adj" fmla="val 37500"/>
                        </a:avLst>
                      </a:prstGeom>
                      <a:solidFill>
                        <a:srgbClr val="C00000"/>
                      </a:solidFill>
                      <a:ln w="9525">
                        <a:solidFill>
                          <a:schemeClr val="tx1"/>
                        </a:solidFill>
                        <a:miter lim="800000"/>
                        <a:headEnd/>
                        <a:tailEnd/>
                      </a:ln>
                    </a:spPr>
                    <a:txSp>
                      <a:txBody>
                        <a:bodyPr wrap="none" anchor="ctr"/>
                        <a:lstStyle>
                          <a:defPPr>
                            <a:defRPr lang="es-E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s-ES_tradnl" sz="1200">
                              <a:solidFill>
                                <a:schemeClr val="bg1"/>
                              </a:solidFill>
                            </a:rPr>
                            <a:t>1</a:t>
                          </a:r>
                          <a:endParaRPr lang="es-ES" sz="1200">
                            <a:solidFill>
                              <a:schemeClr val="bg1"/>
                            </a:solidFill>
                          </a:endParaRPr>
                        </a:p>
                      </a:txBody>
                      <a:useSpRect/>
                    </a:txSp>
                  </a:sp>
                  <a:sp>
                    <a:nvSpPr>
                      <a:cNvPr id="1039" name="AutoShape 8"/>
                      <a:cNvSpPr>
                        <a:spLocks noChangeArrowheads="1"/>
                      </a:cNvSpPr>
                    </a:nvSpPr>
                    <a:spPr bwMode="auto">
                      <a:xfrm>
                        <a:off x="5173663" y="2382838"/>
                        <a:ext cx="381000" cy="304800"/>
                      </a:xfrm>
                      <a:prstGeom prst="star32">
                        <a:avLst>
                          <a:gd name="adj" fmla="val 37500"/>
                        </a:avLst>
                      </a:prstGeom>
                      <a:solidFill>
                        <a:srgbClr val="C00000"/>
                      </a:solidFill>
                      <a:ln w="9525">
                        <a:solidFill>
                          <a:schemeClr val="tx1"/>
                        </a:solidFill>
                        <a:miter lim="800000"/>
                        <a:headEnd/>
                        <a:tailEnd/>
                      </a:ln>
                    </a:spPr>
                    <a:txSp>
                      <a:txBody>
                        <a:bodyPr wrap="none" anchor="ctr"/>
                        <a:lstStyle>
                          <a:defPPr>
                            <a:defRPr lang="es-E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s-ES_tradnl" sz="1200">
                              <a:solidFill>
                                <a:schemeClr val="bg1"/>
                              </a:solidFill>
                            </a:rPr>
                            <a:t>2</a:t>
                          </a:r>
                          <a:endParaRPr lang="es-ES" sz="1200">
                            <a:solidFill>
                              <a:schemeClr val="bg1"/>
                            </a:solidFill>
                          </a:endParaRPr>
                        </a:p>
                      </a:txBody>
                      <a:useSpRect/>
                    </a:txSp>
                  </a:sp>
                  <a:sp>
                    <a:nvSpPr>
                      <a:cNvPr id="1040" name="AutoShape 9"/>
                      <a:cNvSpPr>
                        <a:spLocks noChangeArrowheads="1"/>
                      </a:cNvSpPr>
                    </a:nvSpPr>
                    <a:spPr bwMode="auto">
                      <a:xfrm>
                        <a:off x="6629400" y="2392363"/>
                        <a:ext cx="381000" cy="304800"/>
                      </a:xfrm>
                      <a:prstGeom prst="star32">
                        <a:avLst>
                          <a:gd name="adj" fmla="val 37500"/>
                        </a:avLst>
                      </a:prstGeom>
                      <a:solidFill>
                        <a:srgbClr val="C00000"/>
                      </a:solidFill>
                      <a:ln w="9525">
                        <a:solidFill>
                          <a:schemeClr val="tx1"/>
                        </a:solidFill>
                        <a:miter lim="800000"/>
                        <a:headEnd/>
                        <a:tailEnd/>
                      </a:ln>
                    </a:spPr>
                    <a:txSp>
                      <a:txBody>
                        <a:bodyPr wrap="none" anchor="ctr"/>
                        <a:lstStyle>
                          <a:defPPr>
                            <a:defRPr lang="es-E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s-ES_tradnl" sz="1200">
                              <a:solidFill>
                                <a:schemeClr val="bg1"/>
                              </a:solidFill>
                            </a:rPr>
                            <a:t>3</a:t>
                          </a:r>
                          <a:endParaRPr lang="es-ES" sz="1200">
                            <a:solidFill>
                              <a:schemeClr val="bg1"/>
                            </a:solidFill>
                          </a:endParaRPr>
                        </a:p>
                      </a:txBody>
                      <a:useSpRect/>
                    </a:txSp>
                  </a:sp>
                  <a:sp>
                    <a:nvSpPr>
                      <a:cNvPr id="1041" name="AutoShape 10"/>
                      <a:cNvSpPr>
                        <a:spLocks noChangeArrowheads="1"/>
                      </a:cNvSpPr>
                    </a:nvSpPr>
                    <a:spPr bwMode="auto">
                      <a:xfrm>
                        <a:off x="8591550" y="2362200"/>
                        <a:ext cx="381000" cy="304800"/>
                      </a:xfrm>
                      <a:prstGeom prst="star32">
                        <a:avLst>
                          <a:gd name="adj" fmla="val 37500"/>
                        </a:avLst>
                      </a:prstGeom>
                      <a:solidFill>
                        <a:srgbClr val="C00000"/>
                      </a:solidFill>
                      <a:ln w="9525">
                        <a:solidFill>
                          <a:schemeClr val="tx1"/>
                        </a:solidFill>
                        <a:miter lim="800000"/>
                        <a:headEnd/>
                        <a:tailEnd/>
                      </a:ln>
                    </a:spPr>
                    <a:txSp>
                      <a:txBody>
                        <a:bodyPr wrap="none" anchor="ctr"/>
                        <a:lstStyle>
                          <a:defPPr>
                            <a:defRPr lang="es-E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s-ES_tradnl" sz="1200">
                              <a:solidFill>
                                <a:schemeClr val="bg1"/>
                              </a:solidFill>
                            </a:rPr>
                            <a:t>5</a:t>
                          </a:r>
                          <a:endParaRPr lang="es-ES" sz="1200">
                            <a:solidFill>
                              <a:schemeClr val="bg1"/>
                            </a:solidFill>
                          </a:endParaRPr>
                        </a:p>
                      </a:txBody>
                      <a:useSpRect/>
                    </a:txSp>
                  </a:sp>
                  <a:sp>
                    <a:nvSpPr>
                      <a:cNvPr id="1042" name="AutoShape 11"/>
                      <a:cNvSpPr>
                        <a:spLocks noChangeArrowheads="1"/>
                      </a:cNvSpPr>
                    </a:nvSpPr>
                    <a:spPr bwMode="auto">
                      <a:xfrm>
                        <a:off x="942975" y="2935288"/>
                        <a:ext cx="381000" cy="304800"/>
                      </a:xfrm>
                      <a:prstGeom prst="star32">
                        <a:avLst>
                          <a:gd name="adj" fmla="val 37500"/>
                        </a:avLst>
                      </a:prstGeom>
                      <a:solidFill>
                        <a:srgbClr val="C00000"/>
                      </a:solidFill>
                      <a:ln w="9525">
                        <a:solidFill>
                          <a:schemeClr val="tx1"/>
                        </a:solidFill>
                        <a:miter lim="800000"/>
                        <a:headEnd/>
                        <a:tailEnd/>
                      </a:ln>
                    </a:spPr>
                    <a:txSp>
                      <a:txBody>
                        <a:bodyPr wrap="none" anchor="ctr"/>
                        <a:lstStyle>
                          <a:defPPr>
                            <a:defRPr lang="es-E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s-ES_tradnl" sz="1200">
                              <a:solidFill>
                                <a:schemeClr val="bg1"/>
                              </a:solidFill>
                            </a:rPr>
                            <a:t>4</a:t>
                          </a:r>
                          <a:endParaRPr lang="es-ES" sz="1200">
                            <a:solidFill>
                              <a:schemeClr val="bg1"/>
                            </a:solidFill>
                          </a:endParaRPr>
                        </a:p>
                      </a:txBody>
                      <a:useSpRect/>
                    </a:txSp>
                  </a:sp>
                  <a:sp>
                    <a:nvSpPr>
                      <a:cNvPr id="1043" name="AutoShape 12"/>
                      <a:cNvSpPr>
                        <a:spLocks noChangeArrowheads="1"/>
                      </a:cNvSpPr>
                    </a:nvSpPr>
                    <a:spPr bwMode="auto">
                      <a:xfrm>
                        <a:off x="8580438" y="2828925"/>
                        <a:ext cx="381000" cy="304800"/>
                      </a:xfrm>
                      <a:prstGeom prst="star32">
                        <a:avLst>
                          <a:gd name="adj" fmla="val 37500"/>
                        </a:avLst>
                      </a:prstGeom>
                      <a:solidFill>
                        <a:srgbClr val="C00000"/>
                      </a:solidFill>
                      <a:ln w="9525">
                        <a:solidFill>
                          <a:schemeClr val="tx1"/>
                        </a:solidFill>
                        <a:miter lim="800000"/>
                        <a:headEnd/>
                        <a:tailEnd/>
                      </a:ln>
                    </a:spPr>
                    <a:txSp>
                      <a:txBody>
                        <a:bodyPr wrap="none" anchor="ctr"/>
                        <a:lstStyle>
                          <a:defPPr>
                            <a:defRPr lang="es-E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s-ES_tradnl" sz="1200">
                              <a:solidFill>
                                <a:schemeClr val="bg1"/>
                              </a:solidFill>
                            </a:rPr>
                            <a:t>6</a:t>
                          </a:r>
                          <a:endParaRPr lang="es-ES" sz="1200">
                            <a:solidFill>
                              <a:schemeClr val="bg1"/>
                            </a:solidFill>
                          </a:endParaRPr>
                        </a:p>
                      </a:txBody>
                      <a:useSpRect/>
                    </a:txSp>
                  </a:sp>
                  <a:sp>
                    <a:nvSpPr>
                      <a:cNvPr id="1044" name="AutoShape 13"/>
                      <a:cNvSpPr>
                        <a:spLocks noChangeArrowheads="1"/>
                      </a:cNvSpPr>
                    </a:nvSpPr>
                    <a:spPr bwMode="auto">
                      <a:xfrm>
                        <a:off x="8577263" y="3276600"/>
                        <a:ext cx="381000" cy="304800"/>
                      </a:xfrm>
                      <a:prstGeom prst="star32">
                        <a:avLst>
                          <a:gd name="adj" fmla="val 37500"/>
                        </a:avLst>
                      </a:prstGeom>
                      <a:solidFill>
                        <a:srgbClr val="C00000"/>
                      </a:solidFill>
                      <a:ln w="9525">
                        <a:solidFill>
                          <a:schemeClr val="tx1"/>
                        </a:solidFill>
                        <a:miter lim="800000"/>
                        <a:headEnd/>
                        <a:tailEnd/>
                      </a:ln>
                    </a:spPr>
                    <a:txSp>
                      <a:txBody>
                        <a:bodyPr wrap="none" anchor="ctr"/>
                        <a:lstStyle>
                          <a:defPPr>
                            <a:defRPr lang="es-E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s-ES_tradnl" sz="1200">
                              <a:solidFill>
                                <a:schemeClr val="bg1"/>
                              </a:solidFill>
                            </a:rPr>
                            <a:t>7</a:t>
                          </a:r>
                          <a:endParaRPr lang="es-ES" sz="1200">
                            <a:solidFill>
                              <a:schemeClr val="bg1"/>
                            </a:solidFill>
                          </a:endParaRPr>
                        </a:p>
                      </a:txBody>
                      <a:useSpRect/>
                    </a:txSp>
                  </a:sp>
                </lc:lockedCanvas>
              </a:graphicData>
            </a:graphic>
          </wp:inline>
        </w:drawing>
      </w:r>
    </w:p>
    <w:p w:rsidR="00DB1A7A" w:rsidRPr="003819B9" w:rsidRDefault="00686DFD" w:rsidP="003819B9">
      <w:pPr>
        <w:ind w:right="52"/>
        <w:jc w:val="both"/>
        <w:rPr>
          <w:rFonts w:cstheme="minorHAnsi"/>
          <w:noProof/>
          <w:sz w:val="20"/>
          <w:szCs w:val="20"/>
          <w:lang w:val="es-ES_tradnl" w:eastAsia="es-MX"/>
        </w:rPr>
      </w:pPr>
      <w:r>
        <w:rPr>
          <w:rFonts w:cstheme="minorHAnsi"/>
          <w:noProof/>
          <w:sz w:val="20"/>
          <w:szCs w:val="20"/>
          <w:lang w:val="es-ES_tradnl" w:eastAsia="es-MX"/>
        </w:rPr>
      </w:r>
      <w:r>
        <w:rPr>
          <w:rFonts w:cstheme="minorHAnsi"/>
          <w:noProof/>
          <w:sz w:val="20"/>
          <w:szCs w:val="20"/>
          <w:lang w:val="es-ES_tradnl" w:eastAsia="es-MX"/>
        </w:rPr>
        <w:pict>
          <v:shapetype id="_x0000_t60" coordsize="21600,21600" o:spt="60" adj="2700" path="m21600,10800l@9@18,21392,8693@11@20,20777,6667@13@22,19780,4800@15@24,18436,3163@16@23,16800,1820@14@21,14932,822@12@19,12907,208@10@17,10800,0@18@17,8693,208@20@19,6667,822@22@21,4800,1820@24@23,3163,3163@23@24,1820,4800@21@22,822,6667@19@20,208,8693@17@18,,10800@17@10,208,12907@19@12,822,14932@21@14,1820,16800@23@16,3163,18436@24@15,4800,19780@22@13,6667,20777@20@11,8693,21392@18@9,10800,21600@10@9,12907,21392@12@11,14932,20777@14@13,16800,19780@16@15,18436,18436@15@16,19780,16800@13@14,20777,14932@11@12,21392,12907@9@10xe">
            <v:stroke joinstyle="miter"/>
            <v:formulas>
              <v:f eqn="sum 10800 0 #0"/>
              <v:f eqn="prod @0 32610 32768"/>
              <v:f eqn="prod @0 3212 32768"/>
              <v:f eqn="prod @0 31357 32768"/>
              <v:f eqn="prod @0 9512 32768"/>
              <v:f eqn="prod @0 28899 32768"/>
              <v:f eqn="prod @0 15447 32768"/>
              <v:f eqn="prod @0 25330 32768"/>
              <v:f eqn="prod @0 20788 32768"/>
              <v:f eqn="sum @1 10800 0"/>
              <v:f eqn="sum @2 10800 0"/>
              <v:f eqn="sum @3 10800 0"/>
              <v:f eqn="sum @4 10800 0"/>
              <v:f eqn="sum @5 10800 0"/>
              <v:f eqn="sum @6 10800 0"/>
              <v:f eqn="sum @7 10800 0"/>
              <v:f eqn="sum @8 10800 0"/>
              <v:f eqn="sum 10800 0 @1"/>
              <v:f eqn="sum 10800 0 @2"/>
              <v:f eqn="sum 10800 0 @3"/>
              <v:f eqn="sum 10800 0 @4"/>
              <v:f eqn="sum 10800 0 @5"/>
              <v:f eqn="sum 10800 0 @6"/>
              <v:f eqn="sum 10800 0 @7"/>
              <v:f eqn="sum 10800 0 @8"/>
              <v:f eqn="prod @0 23170 32768"/>
              <v:f eqn="sum @25 10800 0"/>
              <v:f eqn="sum 10800 0 @25"/>
            </v:formulas>
            <v:path gradientshapeok="t" o:connecttype="rect" textboxrect="@27,@27,@26,@26"/>
            <v:handles>
              <v:h position="#0,center" xrange="0,10800"/>
            </v:handles>
          </v:shapetype>
          <v:shape id="_x0000_s1136" type="#_x0000_t60" style="width:21.45pt;height:19.85pt;mso-left-percent:-10001;mso-top-percent:-10001;mso-position-horizontal:absolute;mso-position-horizontal-relative:char;mso-position-vertical:absolute;mso-position-vertical-relative:line;mso-left-percent:-10001;mso-top-percent:-10001" fillcolor="#c00000">
            <v:textbox style="mso-next-textbox:#_x0000_s1136">
              <w:txbxContent>
                <w:p w:rsidR="003819B9" w:rsidRDefault="003819B9" w:rsidP="003819B9">
                  <w:pPr>
                    <w:rPr>
                      <w:sz w:val="12"/>
                      <w:szCs w:val="12"/>
                    </w:rPr>
                  </w:pPr>
                  <w:r>
                    <w:rPr>
                      <w:sz w:val="12"/>
                      <w:szCs w:val="12"/>
                    </w:rPr>
                    <w:t>1</w:t>
                  </w:r>
                </w:p>
                <w:p w:rsidR="003819B9" w:rsidRPr="001C307A" w:rsidRDefault="003819B9" w:rsidP="003819B9">
                  <w:pPr>
                    <w:rPr>
                      <w:sz w:val="12"/>
                      <w:szCs w:val="12"/>
                    </w:rPr>
                  </w:pPr>
                  <w:r>
                    <w:rPr>
                      <w:sz w:val="12"/>
                      <w:szCs w:val="12"/>
                    </w:rPr>
                    <w:t>9</w:t>
                  </w:r>
                </w:p>
              </w:txbxContent>
            </v:textbox>
            <w10:anchorlock/>
          </v:shape>
        </w:pict>
      </w:r>
      <w:r w:rsidR="00DB1A7A" w:rsidRPr="003819B9">
        <w:rPr>
          <w:rFonts w:cstheme="minorHAnsi"/>
          <w:noProof/>
          <w:sz w:val="20"/>
          <w:szCs w:val="20"/>
          <w:lang w:val="es-ES_tradnl" w:eastAsia="es-MX"/>
        </w:rPr>
        <w:t>Escribir nombre del alumno, iniciando con los apellidos.</w:t>
      </w:r>
    </w:p>
    <w:p w:rsidR="00DB1A7A" w:rsidRPr="003819B9" w:rsidRDefault="00686DFD" w:rsidP="003819B9">
      <w:pPr>
        <w:ind w:right="52"/>
        <w:jc w:val="both"/>
        <w:rPr>
          <w:rFonts w:cstheme="minorHAnsi"/>
          <w:noProof/>
          <w:sz w:val="20"/>
          <w:szCs w:val="20"/>
          <w:lang w:val="es-ES" w:eastAsia="es-MX"/>
        </w:rPr>
      </w:pPr>
      <w:r>
        <w:rPr>
          <w:rFonts w:cstheme="minorHAnsi"/>
          <w:noProof/>
          <w:sz w:val="20"/>
          <w:szCs w:val="20"/>
          <w:lang w:val="es-ES_tradnl" w:eastAsia="es-MX"/>
        </w:rPr>
      </w:r>
      <w:r>
        <w:rPr>
          <w:rFonts w:cstheme="minorHAnsi"/>
          <w:noProof/>
          <w:sz w:val="20"/>
          <w:szCs w:val="20"/>
          <w:lang w:val="es-ES_tradnl" w:eastAsia="es-MX"/>
        </w:rPr>
        <w:pict>
          <v:shape id="_x0000_s1135" type="#_x0000_t60" style="width:21.45pt;height:19.85pt;mso-left-percent:-10001;mso-top-percent:-10001;mso-position-horizontal:absolute;mso-position-horizontal-relative:char;mso-position-vertical:absolute;mso-position-vertical-relative:line;mso-left-percent:-10001;mso-top-percent:-10001" fillcolor="#c00000">
            <v:textbox style="mso-next-textbox:#_x0000_s1135">
              <w:txbxContent>
                <w:p w:rsidR="003819B9" w:rsidRDefault="003819B9" w:rsidP="003819B9">
                  <w:pPr>
                    <w:rPr>
                      <w:sz w:val="12"/>
                      <w:szCs w:val="12"/>
                    </w:rPr>
                  </w:pPr>
                  <w:r>
                    <w:rPr>
                      <w:sz w:val="12"/>
                      <w:szCs w:val="12"/>
                    </w:rPr>
                    <w:t>2</w:t>
                  </w:r>
                </w:p>
                <w:p w:rsidR="003819B9" w:rsidRPr="001C307A" w:rsidRDefault="003819B9" w:rsidP="003819B9">
                  <w:pPr>
                    <w:rPr>
                      <w:sz w:val="12"/>
                      <w:szCs w:val="12"/>
                    </w:rPr>
                  </w:pPr>
                  <w:r>
                    <w:rPr>
                      <w:sz w:val="12"/>
                      <w:szCs w:val="12"/>
                    </w:rPr>
                    <w:t>9</w:t>
                  </w:r>
                </w:p>
              </w:txbxContent>
            </v:textbox>
            <w10:anchorlock/>
          </v:shape>
        </w:pict>
      </w:r>
      <w:r w:rsidR="00DB1A7A" w:rsidRPr="003819B9">
        <w:rPr>
          <w:rFonts w:cstheme="minorHAnsi"/>
          <w:noProof/>
          <w:sz w:val="20"/>
          <w:szCs w:val="20"/>
          <w:lang w:val="es-ES_tradnl" w:eastAsia="es-MX"/>
        </w:rPr>
        <w:t>Escribir nombre de la Licenciatura.</w:t>
      </w:r>
      <w:r w:rsidR="00DB1A7A" w:rsidRPr="003819B9">
        <w:rPr>
          <w:rFonts w:cstheme="minorHAnsi"/>
          <w:noProof/>
          <w:sz w:val="20"/>
          <w:szCs w:val="20"/>
          <w:lang w:val="es-ES" w:eastAsia="es-MX"/>
        </w:rPr>
        <w:t xml:space="preserve"> </w:t>
      </w:r>
    </w:p>
    <w:p w:rsidR="00267D28" w:rsidRPr="003819B9" w:rsidRDefault="00686DFD" w:rsidP="003819B9">
      <w:pPr>
        <w:ind w:right="52"/>
        <w:jc w:val="both"/>
        <w:rPr>
          <w:rFonts w:cstheme="minorHAnsi"/>
          <w:noProof/>
          <w:sz w:val="20"/>
          <w:szCs w:val="20"/>
          <w:lang w:val="es-ES" w:eastAsia="es-MX"/>
        </w:rPr>
      </w:pPr>
      <w:r>
        <w:rPr>
          <w:rFonts w:cstheme="minorHAnsi"/>
          <w:noProof/>
          <w:sz w:val="20"/>
          <w:szCs w:val="20"/>
          <w:lang w:val="es-ES_tradnl" w:eastAsia="es-MX"/>
        </w:rPr>
      </w:r>
      <w:r>
        <w:rPr>
          <w:rFonts w:cstheme="minorHAnsi"/>
          <w:noProof/>
          <w:sz w:val="20"/>
          <w:szCs w:val="20"/>
          <w:lang w:val="es-ES_tradnl" w:eastAsia="es-MX"/>
        </w:rPr>
        <w:pict>
          <v:shape id="_x0000_s1134" type="#_x0000_t60" style="width:21.45pt;height:19.85pt;mso-left-percent:-10001;mso-top-percent:-10001;mso-position-horizontal:absolute;mso-position-horizontal-relative:char;mso-position-vertical:absolute;mso-position-vertical-relative:line;mso-left-percent:-10001;mso-top-percent:-10001" fillcolor="#c00000">
            <v:textbox style="mso-next-textbox:#_x0000_s1134">
              <w:txbxContent>
                <w:p w:rsidR="003819B9" w:rsidRDefault="003819B9" w:rsidP="003819B9">
                  <w:pPr>
                    <w:rPr>
                      <w:sz w:val="12"/>
                      <w:szCs w:val="12"/>
                    </w:rPr>
                  </w:pPr>
                  <w:r>
                    <w:rPr>
                      <w:sz w:val="12"/>
                      <w:szCs w:val="12"/>
                    </w:rPr>
                    <w:t>3</w:t>
                  </w:r>
                </w:p>
                <w:p w:rsidR="003819B9" w:rsidRPr="001C307A" w:rsidRDefault="003819B9" w:rsidP="003819B9">
                  <w:pPr>
                    <w:rPr>
                      <w:sz w:val="12"/>
                      <w:szCs w:val="12"/>
                    </w:rPr>
                  </w:pPr>
                  <w:r>
                    <w:rPr>
                      <w:sz w:val="12"/>
                      <w:szCs w:val="12"/>
                    </w:rPr>
                    <w:t>9</w:t>
                  </w:r>
                </w:p>
              </w:txbxContent>
            </v:textbox>
            <w10:anchorlock/>
          </v:shape>
        </w:pict>
      </w:r>
      <w:r w:rsidR="00267D28" w:rsidRPr="003819B9">
        <w:rPr>
          <w:rFonts w:cstheme="minorHAnsi"/>
          <w:noProof/>
          <w:sz w:val="20"/>
          <w:szCs w:val="20"/>
          <w:lang w:val="es-ES_tradnl" w:eastAsia="es-MX"/>
        </w:rPr>
        <w:t>Escribir el semestre con número o letra. Indicar grupo e</w:t>
      </w:r>
      <w:r w:rsidR="000D0938" w:rsidRPr="003819B9">
        <w:rPr>
          <w:rFonts w:cstheme="minorHAnsi"/>
          <w:noProof/>
          <w:sz w:val="20"/>
          <w:szCs w:val="20"/>
          <w:lang w:val="es-ES_tradnl" w:eastAsia="es-MX"/>
        </w:rPr>
        <w:t>jemplo:  107A</w:t>
      </w:r>
    </w:p>
    <w:p w:rsidR="00DB1A7A" w:rsidRPr="003819B9" w:rsidRDefault="00686DFD" w:rsidP="003819B9">
      <w:pPr>
        <w:ind w:right="52"/>
        <w:jc w:val="both"/>
        <w:rPr>
          <w:rFonts w:cstheme="minorHAnsi"/>
          <w:noProof/>
          <w:sz w:val="20"/>
          <w:szCs w:val="20"/>
          <w:lang w:val="es-ES" w:eastAsia="es-MX"/>
        </w:rPr>
      </w:pPr>
      <w:r>
        <w:rPr>
          <w:rFonts w:cstheme="minorHAnsi"/>
          <w:noProof/>
          <w:sz w:val="20"/>
          <w:szCs w:val="20"/>
          <w:lang w:val="es-ES_tradnl" w:eastAsia="es-MX"/>
        </w:rPr>
      </w:r>
      <w:r>
        <w:rPr>
          <w:rFonts w:cstheme="minorHAnsi"/>
          <w:noProof/>
          <w:sz w:val="20"/>
          <w:szCs w:val="20"/>
          <w:lang w:val="es-ES_tradnl" w:eastAsia="es-MX"/>
        </w:rPr>
        <w:pict>
          <v:shape id="_x0000_s1133" type="#_x0000_t60" style="width:21.45pt;height:19.85pt;mso-left-percent:-10001;mso-top-percent:-10001;mso-position-horizontal:absolute;mso-position-horizontal-relative:char;mso-position-vertical:absolute;mso-position-vertical-relative:line;mso-left-percent:-10001;mso-top-percent:-10001" fillcolor="#c00000">
            <v:textbox style="mso-next-textbox:#_x0000_s1133">
              <w:txbxContent>
                <w:p w:rsidR="003819B9" w:rsidRDefault="003819B9" w:rsidP="003819B9">
                  <w:pPr>
                    <w:rPr>
                      <w:sz w:val="12"/>
                      <w:szCs w:val="12"/>
                    </w:rPr>
                  </w:pPr>
                  <w:r>
                    <w:rPr>
                      <w:sz w:val="12"/>
                      <w:szCs w:val="12"/>
                    </w:rPr>
                    <w:t>4</w:t>
                  </w:r>
                </w:p>
                <w:p w:rsidR="003819B9" w:rsidRPr="001C307A" w:rsidRDefault="003819B9" w:rsidP="003819B9">
                  <w:pPr>
                    <w:rPr>
                      <w:sz w:val="12"/>
                      <w:szCs w:val="12"/>
                    </w:rPr>
                  </w:pPr>
                  <w:r>
                    <w:rPr>
                      <w:sz w:val="12"/>
                      <w:szCs w:val="12"/>
                    </w:rPr>
                    <w:t>9</w:t>
                  </w:r>
                </w:p>
              </w:txbxContent>
            </v:textbox>
            <w10:anchorlock/>
          </v:shape>
        </w:pict>
      </w:r>
      <w:r w:rsidR="00267D28" w:rsidRPr="003819B9">
        <w:rPr>
          <w:rFonts w:cstheme="minorHAnsi"/>
          <w:noProof/>
          <w:sz w:val="20"/>
          <w:szCs w:val="20"/>
          <w:lang w:val="es-ES_tradnl" w:eastAsia="es-MX"/>
        </w:rPr>
        <w:t>Indicar el domicilio donde vive el alumno mientras está estudiando, ya sea casa rentada, cuarto, casa de familiares, etc.</w:t>
      </w:r>
      <w:r w:rsidR="00267D28" w:rsidRPr="003819B9">
        <w:rPr>
          <w:rFonts w:cstheme="minorHAnsi"/>
          <w:noProof/>
          <w:sz w:val="20"/>
          <w:szCs w:val="20"/>
          <w:lang w:val="es-ES" w:eastAsia="es-MX"/>
        </w:rPr>
        <w:t xml:space="preserve"> </w:t>
      </w:r>
      <w:r w:rsidR="000D0938" w:rsidRPr="003819B9">
        <w:rPr>
          <w:rFonts w:cstheme="minorHAnsi"/>
          <w:noProof/>
          <w:sz w:val="20"/>
          <w:szCs w:val="20"/>
          <w:lang w:val="es-ES" w:eastAsia="es-MX"/>
        </w:rPr>
        <w:t>En aspirantes del Propedéutico indicar domicilio familiar.</w:t>
      </w:r>
    </w:p>
    <w:p w:rsidR="00267D28" w:rsidRPr="003819B9" w:rsidRDefault="00686DFD" w:rsidP="003819B9">
      <w:pPr>
        <w:ind w:right="52"/>
        <w:jc w:val="both"/>
        <w:rPr>
          <w:rFonts w:cstheme="minorHAnsi"/>
          <w:noProof/>
          <w:sz w:val="20"/>
          <w:szCs w:val="20"/>
          <w:lang w:val="es-ES" w:eastAsia="es-MX"/>
        </w:rPr>
      </w:pPr>
      <w:r>
        <w:rPr>
          <w:rFonts w:cstheme="minorHAnsi"/>
          <w:noProof/>
          <w:sz w:val="20"/>
          <w:szCs w:val="20"/>
          <w:lang w:val="es-ES_tradnl" w:eastAsia="es-MX"/>
        </w:rPr>
      </w:r>
      <w:r>
        <w:rPr>
          <w:rFonts w:cstheme="minorHAnsi"/>
          <w:noProof/>
          <w:sz w:val="20"/>
          <w:szCs w:val="20"/>
          <w:lang w:val="es-ES_tradnl" w:eastAsia="es-MX"/>
        </w:rPr>
        <w:pict>
          <v:shape id="_x0000_s1132" type="#_x0000_t60" style="width:21.45pt;height:19.85pt;mso-left-percent:-10001;mso-top-percent:-10001;mso-position-horizontal:absolute;mso-position-horizontal-relative:char;mso-position-vertical:absolute;mso-position-vertical-relative:line;mso-left-percent:-10001;mso-top-percent:-10001" fillcolor="#c00000">
            <v:textbox style="mso-next-textbox:#_x0000_s1132">
              <w:txbxContent>
                <w:p w:rsidR="003819B9" w:rsidRDefault="003819B9" w:rsidP="003819B9">
                  <w:pPr>
                    <w:rPr>
                      <w:sz w:val="12"/>
                      <w:szCs w:val="12"/>
                    </w:rPr>
                  </w:pPr>
                  <w:r>
                    <w:rPr>
                      <w:sz w:val="12"/>
                      <w:szCs w:val="12"/>
                    </w:rPr>
                    <w:t>5</w:t>
                  </w:r>
                </w:p>
                <w:p w:rsidR="003819B9" w:rsidRPr="001C307A" w:rsidRDefault="003819B9" w:rsidP="003819B9">
                  <w:pPr>
                    <w:rPr>
                      <w:sz w:val="12"/>
                      <w:szCs w:val="12"/>
                    </w:rPr>
                  </w:pPr>
                  <w:r>
                    <w:rPr>
                      <w:sz w:val="12"/>
                      <w:szCs w:val="12"/>
                    </w:rPr>
                    <w:t>9</w:t>
                  </w:r>
                </w:p>
              </w:txbxContent>
            </v:textbox>
            <w10:anchorlock/>
          </v:shape>
        </w:pict>
      </w:r>
      <w:r w:rsidR="00267D28" w:rsidRPr="003819B9">
        <w:rPr>
          <w:rFonts w:cstheme="minorHAnsi"/>
          <w:noProof/>
          <w:sz w:val="20"/>
          <w:szCs w:val="20"/>
          <w:u w:val="single"/>
          <w:lang w:val="es-ES_tradnl" w:eastAsia="es-MX"/>
        </w:rPr>
        <w:t>SI</w:t>
      </w:r>
      <w:r w:rsidR="00267D28" w:rsidRPr="003819B9">
        <w:rPr>
          <w:rFonts w:cstheme="minorHAnsi"/>
          <w:noProof/>
          <w:sz w:val="20"/>
          <w:szCs w:val="20"/>
          <w:lang w:val="es-ES_tradnl" w:eastAsia="es-MX"/>
        </w:rPr>
        <w:t xml:space="preserve">: Si el alumno no trabaja. </w:t>
      </w:r>
      <w:r w:rsidR="00267D28" w:rsidRPr="003819B9">
        <w:rPr>
          <w:rFonts w:cstheme="minorHAnsi"/>
          <w:noProof/>
          <w:sz w:val="20"/>
          <w:szCs w:val="20"/>
          <w:u w:val="single"/>
          <w:lang w:val="es-ES_tradnl" w:eastAsia="es-MX"/>
        </w:rPr>
        <w:t>NO</w:t>
      </w:r>
      <w:r w:rsidR="00267D28" w:rsidRPr="003819B9">
        <w:rPr>
          <w:rFonts w:cstheme="minorHAnsi"/>
          <w:noProof/>
          <w:sz w:val="20"/>
          <w:szCs w:val="20"/>
          <w:lang w:val="es-ES_tradnl" w:eastAsia="es-MX"/>
        </w:rPr>
        <w:t xml:space="preserve">: Si el alumno trabaja y no recibe ayuda económica. </w:t>
      </w:r>
      <w:r w:rsidR="00267D28" w:rsidRPr="003819B9">
        <w:rPr>
          <w:rFonts w:cstheme="minorHAnsi"/>
          <w:noProof/>
          <w:sz w:val="20"/>
          <w:szCs w:val="20"/>
          <w:u w:val="single"/>
          <w:lang w:val="es-ES_tradnl" w:eastAsia="es-MX"/>
        </w:rPr>
        <w:t>PARCIALMENTE</w:t>
      </w:r>
      <w:r w:rsidR="00267D28" w:rsidRPr="003819B9">
        <w:rPr>
          <w:rFonts w:cstheme="minorHAnsi"/>
          <w:noProof/>
          <w:sz w:val="20"/>
          <w:szCs w:val="20"/>
          <w:lang w:val="es-ES_tradnl" w:eastAsia="es-MX"/>
        </w:rPr>
        <w:t xml:space="preserve">: Si el alumno trabaja </w:t>
      </w:r>
      <w:r w:rsidR="000D0938" w:rsidRPr="003819B9">
        <w:rPr>
          <w:rFonts w:cstheme="minorHAnsi"/>
          <w:noProof/>
          <w:sz w:val="20"/>
          <w:szCs w:val="20"/>
          <w:lang w:val="es-ES_tradnl" w:eastAsia="es-MX"/>
        </w:rPr>
        <w:t xml:space="preserve">y </w:t>
      </w:r>
      <w:r w:rsidR="002E6596">
        <w:rPr>
          <w:rFonts w:cstheme="minorHAnsi"/>
          <w:noProof/>
          <w:sz w:val="20"/>
          <w:szCs w:val="20"/>
          <w:lang w:val="es-ES_tradnl" w:eastAsia="es-MX"/>
        </w:rPr>
        <w:t xml:space="preserve"> recibe ayuda.</w:t>
      </w:r>
      <w:r w:rsidR="00267D28" w:rsidRPr="003819B9">
        <w:rPr>
          <w:rFonts w:cstheme="minorHAnsi"/>
          <w:noProof/>
          <w:sz w:val="20"/>
          <w:szCs w:val="20"/>
          <w:lang w:val="es-ES" w:eastAsia="es-MX"/>
        </w:rPr>
        <w:t xml:space="preserve"> </w:t>
      </w:r>
    </w:p>
    <w:p w:rsidR="00267D28" w:rsidRPr="003819B9" w:rsidRDefault="00686DFD" w:rsidP="003819B9">
      <w:pPr>
        <w:ind w:right="52"/>
        <w:jc w:val="both"/>
        <w:rPr>
          <w:rFonts w:cstheme="minorHAnsi"/>
          <w:noProof/>
          <w:sz w:val="20"/>
          <w:szCs w:val="20"/>
          <w:lang w:val="es-ES" w:eastAsia="es-MX"/>
        </w:rPr>
      </w:pPr>
      <w:r>
        <w:rPr>
          <w:rFonts w:cstheme="minorHAnsi"/>
          <w:noProof/>
          <w:sz w:val="20"/>
          <w:szCs w:val="20"/>
          <w:lang w:val="es-ES_tradnl" w:eastAsia="es-MX"/>
        </w:rPr>
      </w:r>
      <w:r>
        <w:rPr>
          <w:rFonts w:cstheme="minorHAnsi"/>
          <w:noProof/>
          <w:sz w:val="20"/>
          <w:szCs w:val="20"/>
          <w:lang w:val="es-ES_tradnl" w:eastAsia="es-MX"/>
        </w:rPr>
        <w:pict>
          <v:shape id="_x0000_s1131" type="#_x0000_t60" style="width:21.45pt;height:19.85pt;mso-left-percent:-10001;mso-top-percent:-10001;mso-position-horizontal:absolute;mso-position-horizontal-relative:char;mso-position-vertical:absolute;mso-position-vertical-relative:line;mso-left-percent:-10001;mso-top-percent:-10001" fillcolor="#c00000">
            <v:textbox style="mso-next-textbox:#_x0000_s1131">
              <w:txbxContent>
                <w:p w:rsidR="003819B9" w:rsidRDefault="003819B9" w:rsidP="003819B9">
                  <w:pPr>
                    <w:rPr>
                      <w:sz w:val="12"/>
                      <w:szCs w:val="12"/>
                    </w:rPr>
                  </w:pPr>
                  <w:r>
                    <w:rPr>
                      <w:sz w:val="12"/>
                      <w:szCs w:val="12"/>
                    </w:rPr>
                    <w:t>6</w:t>
                  </w:r>
                </w:p>
                <w:p w:rsidR="003819B9" w:rsidRPr="001C307A" w:rsidRDefault="003819B9" w:rsidP="003819B9">
                  <w:pPr>
                    <w:rPr>
                      <w:sz w:val="12"/>
                      <w:szCs w:val="12"/>
                    </w:rPr>
                  </w:pPr>
                  <w:r>
                    <w:rPr>
                      <w:sz w:val="12"/>
                      <w:szCs w:val="12"/>
                    </w:rPr>
                    <w:t>9</w:t>
                  </w:r>
                </w:p>
              </w:txbxContent>
            </v:textbox>
            <w10:anchorlock/>
          </v:shape>
        </w:pict>
      </w:r>
      <w:r w:rsidR="00267D28" w:rsidRPr="003819B9">
        <w:rPr>
          <w:rFonts w:cstheme="minorHAnsi"/>
          <w:noProof/>
          <w:sz w:val="20"/>
          <w:szCs w:val="20"/>
          <w:u w:val="single"/>
          <w:lang w:val="es-ES_tradnl" w:eastAsia="es-MX"/>
        </w:rPr>
        <w:t>SI</w:t>
      </w:r>
      <w:r w:rsidR="00267D28" w:rsidRPr="003819B9">
        <w:rPr>
          <w:rFonts w:cstheme="minorHAnsi"/>
          <w:noProof/>
          <w:sz w:val="20"/>
          <w:szCs w:val="20"/>
          <w:lang w:val="es-ES_tradnl" w:eastAsia="es-MX"/>
        </w:rPr>
        <w:t xml:space="preserve">: Sólo si considera muy necesaria la ayuda de esta </w:t>
      </w:r>
      <w:r w:rsidR="00267D28" w:rsidRPr="002E6596">
        <w:rPr>
          <w:rFonts w:cstheme="minorHAnsi"/>
          <w:b/>
          <w:i/>
          <w:noProof/>
          <w:sz w:val="20"/>
          <w:szCs w:val="20"/>
          <w:lang w:val="es-ES_tradnl" w:eastAsia="es-MX"/>
        </w:rPr>
        <w:t>beca</w:t>
      </w:r>
      <w:r w:rsidR="000D0938" w:rsidRPr="002E6596">
        <w:rPr>
          <w:rFonts w:cstheme="minorHAnsi"/>
          <w:b/>
          <w:i/>
          <w:noProof/>
          <w:sz w:val="20"/>
          <w:szCs w:val="20"/>
          <w:lang w:val="es-ES_tradnl" w:eastAsia="es-MX"/>
        </w:rPr>
        <w:t xml:space="preserve"> limitada</w:t>
      </w:r>
      <w:r w:rsidR="00267D28" w:rsidRPr="003819B9">
        <w:rPr>
          <w:rFonts w:cstheme="minorHAnsi"/>
          <w:noProof/>
          <w:sz w:val="20"/>
          <w:szCs w:val="20"/>
          <w:lang w:val="es-ES_tradnl" w:eastAsia="es-MX"/>
        </w:rPr>
        <w:t xml:space="preserve"> y quiere recibir desayuno y comida en la escuela. Se debe entender que no se tiene derecho a esta beca si el alumno no cumple con el modelo de enseñanza de la UMAR.</w:t>
      </w:r>
      <w:r w:rsidR="00267D28" w:rsidRPr="003819B9">
        <w:rPr>
          <w:rFonts w:cstheme="minorHAnsi"/>
          <w:noProof/>
          <w:sz w:val="20"/>
          <w:szCs w:val="20"/>
          <w:lang w:val="es-ES" w:eastAsia="es-MX"/>
        </w:rPr>
        <w:t xml:space="preserve"> </w:t>
      </w:r>
    </w:p>
    <w:p w:rsidR="00267D28" w:rsidRPr="003819B9" w:rsidRDefault="00686DFD" w:rsidP="003819B9">
      <w:pPr>
        <w:ind w:right="52"/>
        <w:jc w:val="both"/>
        <w:rPr>
          <w:rFonts w:cstheme="minorHAnsi"/>
          <w:noProof/>
          <w:sz w:val="20"/>
          <w:szCs w:val="20"/>
          <w:lang w:val="es-ES" w:eastAsia="es-MX"/>
        </w:rPr>
      </w:pPr>
      <w:r>
        <w:rPr>
          <w:rFonts w:cstheme="minorHAnsi"/>
          <w:noProof/>
          <w:sz w:val="20"/>
          <w:szCs w:val="20"/>
          <w:lang w:eastAsia="es-MX"/>
        </w:rPr>
        <w:pict>
          <v:shape id="_x0000_s1097" type="#_x0000_t202" style="position:absolute;left:0;text-align:left;margin-left:135.5pt;margin-top:60.85pt;width:57.75pt;height:19.5pt;z-index:251677696" stroked="f">
            <v:textbox>
              <w:txbxContent>
                <w:p w:rsidR="000226F3" w:rsidRPr="000226F3" w:rsidRDefault="000226F3" w:rsidP="000226F3">
                  <w:pPr>
                    <w:jc w:val="center"/>
                    <w:rPr>
                      <w:sz w:val="18"/>
                      <w:szCs w:val="18"/>
                    </w:rPr>
                  </w:pPr>
                  <w:r>
                    <w:rPr>
                      <w:sz w:val="18"/>
                      <w:szCs w:val="18"/>
                    </w:rPr>
                    <w:t>2</w:t>
                  </w:r>
                </w:p>
              </w:txbxContent>
            </v:textbox>
          </v:shape>
        </w:pict>
      </w:r>
      <w:r>
        <w:rPr>
          <w:rFonts w:cstheme="minorHAnsi"/>
          <w:noProof/>
          <w:sz w:val="20"/>
          <w:szCs w:val="20"/>
          <w:lang w:val="es-ES_tradnl" w:eastAsia="es-MX"/>
        </w:rPr>
      </w:r>
      <w:r>
        <w:rPr>
          <w:rFonts w:cstheme="minorHAnsi"/>
          <w:noProof/>
          <w:sz w:val="20"/>
          <w:szCs w:val="20"/>
          <w:lang w:val="es-ES_tradnl" w:eastAsia="es-MX"/>
        </w:rPr>
        <w:pict>
          <v:shape id="_x0000_s1130" type="#_x0000_t60" style="width:21.45pt;height:19.85pt;mso-left-percent:-10001;mso-top-percent:-10001;mso-position-horizontal:absolute;mso-position-horizontal-relative:char;mso-position-vertical:absolute;mso-position-vertical-relative:line;mso-left-percent:-10001;mso-top-percent:-10001" fillcolor="#c00000">
            <v:textbox style="mso-next-textbox:#_x0000_s1130">
              <w:txbxContent>
                <w:p w:rsidR="003819B9" w:rsidRDefault="003819B9" w:rsidP="003819B9">
                  <w:pPr>
                    <w:rPr>
                      <w:sz w:val="12"/>
                      <w:szCs w:val="12"/>
                    </w:rPr>
                  </w:pPr>
                  <w:r>
                    <w:rPr>
                      <w:sz w:val="12"/>
                      <w:szCs w:val="12"/>
                    </w:rPr>
                    <w:t>7</w:t>
                  </w:r>
                </w:p>
                <w:p w:rsidR="003819B9" w:rsidRPr="001C307A" w:rsidRDefault="003819B9" w:rsidP="003819B9">
                  <w:pPr>
                    <w:rPr>
                      <w:sz w:val="12"/>
                      <w:szCs w:val="12"/>
                    </w:rPr>
                  </w:pPr>
                  <w:r>
                    <w:rPr>
                      <w:sz w:val="12"/>
                      <w:szCs w:val="12"/>
                    </w:rPr>
                    <w:t>9</w:t>
                  </w:r>
                </w:p>
              </w:txbxContent>
            </v:textbox>
            <w10:anchorlock/>
          </v:shape>
        </w:pict>
      </w:r>
      <w:r w:rsidR="00267D28" w:rsidRPr="003819B9">
        <w:rPr>
          <w:rFonts w:cstheme="minorHAnsi"/>
          <w:noProof/>
          <w:sz w:val="20"/>
          <w:szCs w:val="20"/>
          <w:lang w:val="es-ES_tradnl" w:eastAsia="es-MX"/>
        </w:rPr>
        <w:t>Gasto mensual aproximado del alumno, incluyendo comida, renta, materiales escolares, etc. y quitando el gasto de colegiatura e inscripción. Es la cantidad que necesita el alumno para seguir estudiando.</w:t>
      </w:r>
      <w:r w:rsidR="00267D28" w:rsidRPr="003819B9">
        <w:rPr>
          <w:rFonts w:cstheme="minorHAnsi"/>
          <w:noProof/>
          <w:sz w:val="20"/>
          <w:szCs w:val="20"/>
          <w:lang w:val="es-ES" w:eastAsia="es-MX"/>
        </w:rPr>
        <w:t xml:space="preserve"> </w:t>
      </w:r>
    </w:p>
    <w:p w:rsidR="00267D28" w:rsidRPr="003819B9" w:rsidRDefault="000D0938" w:rsidP="003819B9">
      <w:pPr>
        <w:ind w:right="52"/>
        <w:jc w:val="center"/>
        <w:rPr>
          <w:rFonts w:cstheme="minorHAnsi"/>
          <w:noProof/>
          <w:sz w:val="20"/>
          <w:szCs w:val="20"/>
          <w:lang w:eastAsia="es-MX"/>
        </w:rPr>
      </w:pPr>
      <w:r w:rsidRPr="003819B9">
        <w:rPr>
          <w:rFonts w:cstheme="minorHAnsi"/>
          <w:noProof/>
          <w:sz w:val="20"/>
          <w:szCs w:val="20"/>
          <w:lang w:val="es-ES" w:eastAsia="es-ES"/>
        </w:rPr>
        <w:lastRenderedPageBreak/>
        <w:drawing>
          <wp:inline distT="0" distB="0" distL="0" distR="0">
            <wp:extent cx="4124325" cy="752475"/>
            <wp:effectExtent l="19050" t="0" r="9525" b="0"/>
            <wp:docPr id="24" name="Imagen 2" descr="C:\Users\1vostro260st\Desktop\Imagen2 BE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vostro260st\Desktop\Imagen2 BECA.png"/>
                    <pic:cNvPicPr>
                      <a:picLocks noChangeAspect="1" noChangeArrowheads="1"/>
                    </pic:cNvPicPr>
                  </pic:nvPicPr>
                  <pic:blipFill>
                    <a:blip r:embed="rId10" cstate="print"/>
                    <a:srcRect/>
                    <a:stretch>
                      <a:fillRect/>
                    </a:stretch>
                  </pic:blipFill>
                  <pic:spPr bwMode="auto">
                    <a:xfrm>
                      <a:off x="0" y="0"/>
                      <a:ext cx="4124325" cy="752475"/>
                    </a:xfrm>
                    <a:prstGeom prst="rect">
                      <a:avLst/>
                    </a:prstGeom>
                    <a:noFill/>
                    <a:ln w="9525">
                      <a:noFill/>
                      <a:miter lim="800000"/>
                      <a:headEnd/>
                      <a:tailEnd/>
                    </a:ln>
                  </pic:spPr>
                </pic:pic>
              </a:graphicData>
            </a:graphic>
          </wp:inline>
        </w:drawing>
      </w:r>
    </w:p>
    <w:p w:rsidR="000D0938" w:rsidRPr="003819B9" w:rsidRDefault="00686DFD" w:rsidP="003819B9">
      <w:pPr>
        <w:ind w:right="52"/>
        <w:jc w:val="both"/>
        <w:rPr>
          <w:rFonts w:cstheme="minorHAnsi"/>
          <w:noProof/>
          <w:sz w:val="20"/>
          <w:szCs w:val="20"/>
          <w:lang w:val="es-ES_tradnl" w:eastAsia="es-MX"/>
        </w:rPr>
      </w:pPr>
      <w:r>
        <w:rPr>
          <w:rFonts w:cstheme="minorHAnsi"/>
          <w:noProof/>
          <w:sz w:val="20"/>
          <w:szCs w:val="20"/>
          <w:lang w:val="es-ES_tradnl" w:eastAsia="es-MX"/>
        </w:rPr>
      </w:r>
      <w:r>
        <w:rPr>
          <w:rFonts w:cstheme="minorHAnsi"/>
          <w:noProof/>
          <w:sz w:val="20"/>
          <w:szCs w:val="20"/>
          <w:lang w:val="es-ES_tradnl" w:eastAsia="es-MX"/>
        </w:rPr>
        <w:pict>
          <v:shape id="_x0000_s1129" type="#_x0000_t60" style="width:20.95pt;height:19.85pt;mso-left-percent:-10001;mso-top-percent:-10001;mso-position-horizontal:absolute;mso-position-horizontal-relative:char;mso-position-vertical:absolute;mso-position-vertical-relative:line;mso-left-percent:-10001;mso-top-percent:-10001" fillcolor="#c00000">
            <v:textbox style="mso-next-textbox:#_x0000_s1129">
              <w:txbxContent>
                <w:p w:rsidR="003819B9" w:rsidRDefault="003819B9" w:rsidP="003819B9">
                  <w:pPr>
                    <w:rPr>
                      <w:sz w:val="12"/>
                      <w:szCs w:val="12"/>
                    </w:rPr>
                  </w:pPr>
                  <w:r>
                    <w:rPr>
                      <w:sz w:val="12"/>
                      <w:szCs w:val="12"/>
                    </w:rPr>
                    <w:t>8</w:t>
                  </w:r>
                </w:p>
                <w:p w:rsidR="003819B9" w:rsidRPr="001C307A" w:rsidRDefault="003819B9" w:rsidP="003819B9">
                  <w:pPr>
                    <w:rPr>
                      <w:sz w:val="12"/>
                      <w:szCs w:val="12"/>
                    </w:rPr>
                  </w:pPr>
                  <w:r>
                    <w:rPr>
                      <w:sz w:val="12"/>
                      <w:szCs w:val="12"/>
                    </w:rPr>
                    <w:t>9</w:t>
                  </w:r>
                </w:p>
              </w:txbxContent>
            </v:textbox>
            <w10:anchorlock/>
          </v:shape>
        </w:pict>
      </w:r>
      <w:r w:rsidR="00652FEB" w:rsidRPr="003819B9">
        <w:rPr>
          <w:rFonts w:cstheme="minorHAnsi"/>
          <w:noProof/>
          <w:sz w:val="20"/>
          <w:szCs w:val="20"/>
          <w:lang w:val="es-ES_tradnl" w:eastAsia="es-MX"/>
        </w:rPr>
        <w:t>Si el alumno paga una renta en el domicilio indicado en “4”, marcar con una X la opción “Renta Cuarto o Casa”. Si no paga renta, marcar “Vive con Familiares”.</w:t>
      </w:r>
    </w:p>
    <w:p w:rsidR="00652FEB" w:rsidRPr="003819B9" w:rsidRDefault="00686DFD" w:rsidP="003819B9">
      <w:pPr>
        <w:ind w:right="52"/>
        <w:jc w:val="both"/>
        <w:rPr>
          <w:rFonts w:cstheme="minorHAnsi"/>
          <w:noProof/>
          <w:sz w:val="20"/>
          <w:szCs w:val="20"/>
          <w:lang w:eastAsia="es-MX"/>
        </w:rPr>
      </w:pPr>
      <w:r>
        <w:rPr>
          <w:rFonts w:cstheme="minorHAnsi"/>
          <w:noProof/>
          <w:sz w:val="20"/>
          <w:szCs w:val="20"/>
          <w:lang w:val="es-ES_tradnl" w:eastAsia="es-MX"/>
        </w:rPr>
      </w:r>
      <w:r>
        <w:rPr>
          <w:rFonts w:cstheme="minorHAnsi"/>
          <w:noProof/>
          <w:sz w:val="20"/>
          <w:szCs w:val="20"/>
          <w:lang w:val="es-ES_tradnl" w:eastAsia="es-MX"/>
        </w:rPr>
        <w:pict>
          <v:shape id="_x0000_s1128" type="#_x0000_t60" style="width:21.35pt;height:19.85pt;mso-left-percent:-10001;mso-top-percent:-10001;mso-position-horizontal:absolute;mso-position-horizontal-relative:char;mso-position-vertical:absolute;mso-position-vertical-relative:line;mso-left-percent:-10001;mso-top-percent:-10001" fillcolor="#c00000">
            <v:textbox style="mso-next-textbox:#_x0000_s1128">
              <w:txbxContent>
                <w:p w:rsidR="003819B9" w:rsidRDefault="003819B9" w:rsidP="003819B9">
                  <w:pPr>
                    <w:rPr>
                      <w:sz w:val="12"/>
                      <w:szCs w:val="12"/>
                    </w:rPr>
                  </w:pPr>
                  <w:r>
                    <w:rPr>
                      <w:sz w:val="12"/>
                      <w:szCs w:val="12"/>
                    </w:rPr>
                    <w:t>9</w:t>
                  </w:r>
                </w:p>
                <w:p w:rsidR="003819B9" w:rsidRPr="001C307A" w:rsidRDefault="003819B9" w:rsidP="003819B9">
                  <w:pPr>
                    <w:rPr>
                      <w:sz w:val="12"/>
                      <w:szCs w:val="12"/>
                    </w:rPr>
                  </w:pPr>
                  <w:r>
                    <w:rPr>
                      <w:sz w:val="12"/>
                      <w:szCs w:val="12"/>
                    </w:rPr>
                    <w:t>9</w:t>
                  </w:r>
                </w:p>
              </w:txbxContent>
            </v:textbox>
            <w10:anchorlock/>
          </v:shape>
        </w:pict>
      </w:r>
      <w:r w:rsidR="00652FEB" w:rsidRPr="003819B9">
        <w:rPr>
          <w:rFonts w:cstheme="minorHAnsi"/>
          <w:noProof/>
          <w:sz w:val="20"/>
          <w:szCs w:val="20"/>
          <w:lang w:val="es-ES_tradnl" w:eastAsia="es-MX"/>
        </w:rPr>
        <w:t>Si marcó “Renta Cuarto o Casa” en “8”, indicar con cuántas personas se vive en el lugar rentado y cuánto paga solamente el alumno. Recordar que se está hablando del domicilio indicado en “4”.</w:t>
      </w:r>
      <w:r w:rsidR="00652FEB" w:rsidRPr="003819B9">
        <w:rPr>
          <w:rFonts w:cstheme="minorHAnsi"/>
          <w:noProof/>
          <w:sz w:val="20"/>
          <w:szCs w:val="20"/>
          <w:lang w:val="es-ES" w:eastAsia="es-MX"/>
        </w:rPr>
        <w:t xml:space="preserve"> </w:t>
      </w:r>
    </w:p>
    <w:p w:rsidR="00652FEB" w:rsidRPr="003819B9" w:rsidRDefault="00686DFD" w:rsidP="003819B9">
      <w:pPr>
        <w:ind w:right="52"/>
        <w:jc w:val="both"/>
        <w:rPr>
          <w:rFonts w:cstheme="minorHAnsi"/>
          <w:noProof/>
          <w:sz w:val="20"/>
          <w:szCs w:val="20"/>
          <w:lang w:eastAsia="es-MX"/>
        </w:rPr>
      </w:pPr>
      <w:r>
        <w:rPr>
          <w:rFonts w:cstheme="minorHAnsi"/>
          <w:noProof/>
          <w:sz w:val="20"/>
          <w:szCs w:val="20"/>
          <w:lang w:val="es-ES_tradnl" w:eastAsia="es-MX"/>
        </w:rPr>
      </w:r>
      <w:r>
        <w:rPr>
          <w:rFonts w:cstheme="minorHAnsi"/>
          <w:noProof/>
          <w:sz w:val="20"/>
          <w:szCs w:val="20"/>
          <w:lang w:val="es-ES_tradnl" w:eastAsia="es-MX"/>
        </w:rPr>
        <w:pict>
          <v:shape id="_x0000_s1127" type="#_x0000_t60" style="width:27pt;height:19.85pt;mso-left-percent:-10001;mso-top-percent:-10001;mso-position-horizontal:absolute;mso-position-horizontal-relative:char;mso-position-vertical:absolute;mso-position-vertical-relative:line;mso-left-percent:-10001;mso-top-percent:-10001" fillcolor="#c00000">
            <v:textbox style="mso-next-textbox:#_x0000_s1127">
              <w:txbxContent>
                <w:p w:rsidR="003819B9" w:rsidRDefault="003819B9" w:rsidP="003819B9">
                  <w:pPr>
                    <w:rPr>
                      <w:sz w:val="12"/>
                      <w:szCs w:val="12"/>
                    </w:rPr>
                  </w:pPr>
                  <w:r>
                    <w:rPr>
                      <w:sz w:val="12"/>
                      <w:szCs w:val="12"/>
                    </w:rPr>
                    <w:t>10</w:t>
                  </w:r>
                </w:p>
                <w:p w:rsidR="003819B9" w:rsidRPr="001C307A" w:rsidRDefault="003819B9" w:rsidP="003819B9">
                  <w:pPr>
                    <w:rPr>
                      <w:sz w:val="12"/>
                      <w:szCs w:val="12"/>
                    </w:rPr>
                  </w:pPr>
                  <w:r>
                    <w:rPr>
                      <w:sz w:val="12"/>
                      <w:szCs w:val="12"/>
                    </w:rPr>
                    <w:t>9</w:t>
                  </w:r>
                </w:p>
              </w:txbxContent>
            </v:textbox>
            <w10:anchorlock/>
          </v:shape>
        </w:pict>
      </w:r>
      <w:r w:rsidR="00652FEB" w:rsidRPr="003819B9">
        <w:rPr>
          <w:rFonts w:cstheme="minorHAnsi"/>
          <w:noProof/>
          <w:sz w:val="20"/>
          <w:szCs w:val="20"/>
          <w:lang w:val="es-ES_tradnl" w:eastAsia="es-MX"/>
        </w:rPr>
        <w:t xml:space="preserve">Si marcó “Vive con Familiares” en “8”, indicar con cuántas personas se vive en la casa, y quiénes son: mamá, papá, tío, primo, amigo, novio, etc. Recordar que se está hablando del domicilio indicado en “4”. </w:t>
      </w:r>
    </w:p>
    <w:p w:rsidR="00652FEB" w:rsidRPr="003819B9" w:rsidRDefault="00686DFD" w:rsidP="003819B9">
      <w:pPr>
        <w:ind w:right="52"/>
        <w:jc w:val="both"/>
        <w:rPr>
          <w:rFonts w:cstheme="minorHAnsi"/>
          <w:noProof/>
          <w:sz w:val="20"/>
          <w:szCs w:val="20"/>
          <w:lang w:eastAsia="es-MX"/>
        </w:rPr>
      </w:pPr>
      <w:r>
        <w:rPr>
          <w:rFonts w:cstheme="minorHAnsi"/>
          <w:noProof/>
          <w:sz w:val="20"/>
          <w:szCs w:val="20"/>
          <w:lang w:val="es-ES_tradnl" w:eastAsia="es-MX"/>
        </w:rPr>
      </w:r>
      <w:r>
        <w:rPr>
          <w:rFonts w:cstheme="minorHAnsi"/>
          <w:noProof/>
          <w:sz w:val="20"/>
          <w:szCs w:val="20"/>
          <w:lang w:val="es-ES_tradnl" w:eastAsia="es-MX"/>
        </w:rPr>
        <w:pict>
          <v:shape id="_x0000_s1126" type="#_x0000_t60" style="width:27pt;height:19.85pt;mso-left-percent:-10001;mso-top-percent:-10001;mso-position-horizontal:absolute;mso-position-horizontal-relative:char;mso-position-vertical:absolute;mso-position-vertical-relative:line;mso-left-percent:-10001;mso-top-percent:-10001" fillcolor="#c00000">
            <v:textbox style="mso-next-textbox:#_x0000_s1126">
              <w:txbxContent>
                <w:p w:rsidR="003819B9" w:rsidRDefault="003819B9" w:rsidP="003819B9">
                  <w:pPr>
                    <w:rPr>
                      <w:sz w:val="12"/>
                      <w:szCs w:val="12"/>
                    </w:rPr>
                  </w:pPr>
                  <w:r>
                    <w:rPr>
                      <w:sz w:val="12"/>
                      <w:szCs w:val="12"/>
                    </w:rPr>
                    <w:t>11</w:t>
                  </w:r>
                </w:p>
                <w:p w:rsidR="003819B9" w:rsidRPr="001C307A" w:rsidRDefault="003819B9" w:rsidP="003819B9">
                  <w:pPr>
                    <w:rPr>
                      <w:sz w:val="12"/>
                      <w:szCs w:val="12"/>
                    </w:rPr>
                  </w:pPr>
                  <w:r>
                    <w:rPr>
                      <w:sz w:val="12"/>
                      <w:szCs w:val="12"/>
                    </w:rPr>
                    <w:t>9</w:t>
                  </w:r>
                </w:p>
              </w:txbxContent>
            </v:textbox>
            <w10:anchorlock/>
          </v:shape>
        </w:pict>
      </w:r>
      <w:r w:rsidR="00652FEB" w:rsidRPr="003819B9">
        <w:rPr>
          <w:rFonts w:cstheme="minorHAnsi"/>
          <w:noProof/>
          <w:sz w:val="20"/>
          <w:szCs w:val="20"/>
          <w:lang w:val="es-ES_tradnl" w:eastAsia="es-MX"/>
        </w:rPr>
        <w:t>Indicar si se lleva automóvil a la UMAR. Por cotidianamente se entiende que en cada semana al menos un día lleve el auto.</w:t>
      </w:r>
    </w:p>
    <w:p w:rsidR="00652FEB" w:rsidRPr="003819B9" w:rsidRDefault="00652FEB" w:rsidP="003819B9">
      <w:pPr>
        <w:ind w:right="52"/>
        <w:jc w:val="both"/>
        <w:rPr>
          <w:rFonts w:cstheme="minorHAnsi"/>
          <w:noProof/>
          <w:sz w:val="20"/>
          <w:szCs w:val="20"/>
          <w:lang w:eastAsia="es-MX"/>
        </w:rPr>
      </w:pPr>
      <w:r w:rsidRPr="003819B9">
        <w:rPr>
          <w:rFonts w:cstheme="minorHAnsi"/>
          <w:noProof/>
          <w:sz w:val="20"/>
          <w:szCs w:val="20"/>
          <w:lang w:val="es-ES_tradnl" w:eastAsia="es-MX"/>
        </w:rPr>
        <w:t>Si se marca “SI”, se debe indicar marca, modelo y año. En caso que se tenga justificación del por qué llevar auto, se debe entregar por escrito dicha justificación. Recordar que si se miente, automáticamente se quita la beca.</w:t>
      </w:r>
      <w:r w:rsidRPr="003819B9">
        <w:rPr>
          <w:rFonts w:cstheme="minorHAnsi"/>
          <w:noProof/>
          <w:sz w:val="20"/>
          <w:szCs w:val="20"/>
          <w:lang w:val="es-ES" w:eastAsia="es-MX"/>
        </w:rPr>
        <w:t xml:space="preserve"> </w:t>
      </w:r>
    </w:p>
    <w:p w:rsidR="00652FEB" w:rsidRPr="003819B9" w:rsidRDefault="00652FEB" w:rsidP="003819B9">
      <w:pPr>
        <w:ind w:right="52"/>
        <w:jc w:val="both"/>
        <w:rPr>
          <w:rFonts w:cstheme="minorHAnsi"/>
          <w:noProof/>
          <w:sz w:val="20"/>
          <w:szCs w:val="20"/>
          <w:lang w:eastAsia="es-MX"/>
        </w:rPr>
      </w:pPr>
      <w:r w:rsidRPr="003819B9">
        <w:rPr>
          <w:rFonts w:cstheme="minorHAnsi"/>
          <w:noProof/>
          <w:sz w:val="20"/>
          <w:szCs w:val="20"/>
          <w:lang w:val="es-ES" w:eastAsia="es-MX"/>
        </w:rPr>
        <w:t xml:space="preserve"> </w:t>
      </w:r>
      <w:r w:rsidR="00E52DCA" w:rsidRPr="003819B9">
        <w:rPr>
          <w:rFonts w:cstheme="minorHAnsi"/>
          <w:noProof/>
          <w:sz w:val="20"/>
          <w:szCs w:val="20"/>
          <w:lang w:val="es-ES" w:eastAsia="es-ES"/>
        </w:rPr>
        <w:drawing>
          <wp:inline distT="0" distB="0" distL="0" distR="0">
            <wp:extent cx="4067175" cy="628650"/>
            <wp:effectExtent l="19050" t="0" r="9525" b="0"/>
            <wp:docPr id="26" name="Imagen 4" descr="C:\Users\1vostro260st\Desktop\Imagen3 BE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vostro260st\Desktop\Imagen3 BECA.png"/>
                    <pic:cNvPicPr>
                      <a:picLocks noChangeAspect="1" noChangeArrowheads="1"/>
                    </pic:cNvPicPr>
                  </pic:nvPicPr>
                  <pic:blipFill>
                    <a:blip r:embed="rId11" cstate="print"/>
                    <a:srcRect/>
                    <a:stretch>
                      <a:fillRect/>
                    </a:stretch>
                  </pic:blipFill>
                  <pic:spPr bwMode="auto">
                    <a:xfrm>
                      <a:off x="0" y="0"/>
                      <a:ext cx="4067175" cy="628650"/>
                    </a:xfrm>
                    <a:prstGeom prst="rect">
                      <a:avLst/>
                    </a:prstGeom>
                    <a:noFill/>
                    <a:ln w="3175">
                      <a:noFill/>
                      <a:miter lim="800000"/>
                      <a:headEnd/>
                      <a:tailEnd/>
                    </a:ln>
                  </pic:spPr>
                </pic:pic>
              </a:graphicData>
            </a:graphic>
          </wp:inline>
        </w:drawing>
      </w:r>
    </w:p>
    <w:p w:rsidR="0021159E" w:rsidRPr="003819B9" w:rsidRDefault="00686DFD" w:rsidP="003819B9">
      <w:pPr>
        <w:ind w:right="52"/>
        <w:jc w:val="both"/>
        <w:rPr>
          <w:rFonts w:cstheme="minorHAnsi"/>
          <w:noProof/>
          <w:sz w:val="20"/>
          <w:szCs w:val="20"/>
          <w:lang w:val="es-ES_tradnl" w:eastAsia="es-MX"/>
        </w:rPr>
      </w:pPr>
      <w:r>
        <w:rPr>
          <w:rFonts w:cstheme="minorHAnsi"/>
          <w:noProof/>
          <w:sz w:val="20"/>
          <w:szCs w:val="20"/>
          <w:lang w:eastAsia="es-MX"/>
        </w:rPr>
        <w:pict>
          <v:shape id="_x0000_s1099" type="#_x0000_t202" style="position:absolute;left:0;text-align:left;margin-left:132.2pt;margin-top:67.65pt;width:57.75pt;height:19.5pt;z-index:251679744" stroked="f">
            <v:textbox>
              <w:txbxContent>
                <w:p w:rsidR="000226F3" w:rsidRPr="000226F3" w:rsidRDefault="000226F3" w:rsidP="000226F3">
                  <w:pPr>
                    <w:jc w:val="center"/>
                    <w:rPr>
                      <w:sz w:val="18"/>
                      <w:szCs w:val="18"/>
                    </w:rPr>
                  </w:pPr>
                  <w:r>
                    <w:rPr>
                      <w:sz w:val="18"/>
                      <w:szCs w:val="18"/>
                    </w:rPr>
                    <w:t>3</w:t>
                  </w:r>
                </w:p>
              </w:txbxContent>
            </v:textbox>
          </v:shape>
        </w:pict>
      </w:r>
      <w:r>
        <w:rPr>
          <w:rFonts w:cstheme="minorHAnsi"/>
          <w:noProof/>
          <w:sz w:val="20"/>
          <w:szCs w:val="20"/>
          <w:lang w:val="es-ES_tradnl" w:eastAsia="es-MX"/>
        </w:rPr>
      </w:r>
      <w:r>
        <w:rPr>
          <w:rFonts w:cstheme="minorHAnsi"/>
          <w:noProof/>
          <w:sz w:val="20"/>
          <w:szCs w:val="20"/>
          <w:lang w:val="es-ES_tradnl" w:eastAsia="es-MX"/>
        </w:rPr>
        <w:pict>
          <v:shape id="_x0000_s1125" type="#_x0000_t60" style="width:27pt;height:19.85pt;mso-left-percent:-10001;mso-top-percent:-10001;mso-position-horizontal:absolute;mso-position-horizontal-relative:char;mso-position-vertical:absolute;mso-position-vertical-relative:line;mso-left-percent:-10001;mso-top-percent:-10001" fillcolor="#c00000">
            <v:textbox style="mso-next-textbox:#_x0000_s1125">
              <w:txbxContent>
                <w:p w:rsidR="003819B9" w:rsidRDefault="003819B9" w:rsidP="003819B9">
                  <w:pPr>
                    <w:rPr>
                      <w:sz w:val="12"/>
                      <w:szCs w:val="12"/>
                    </w:rPr>
                  </w:pPr>
                  <w:r>
                    <w:rPr>
                      <w:sz w:val="12"/>
                      <w:szCs w:val="12"/>
                    </w:rPr>
                    <w:t>12</w:t>
                  </w:r>
                </w:p>
                <w:p w:rsidR="003819B9" w:rsidRPr="001C307A" w:rsidRDefault="003819B9" w:rsidP="003819B9">
                  <w:pPr>
                    <w:rPr>
                      <w:sz w:val="12"/>
                      <w:szCs w:val="12"/>
                    </w:rPr>
                  </w:pPr>
                  <w:r>
                    <w:rPr>
                      <w:sz w:val="12"/>
                      <w:szCs w:val="12"/>
                    </w:rPr>
                    <w:t>9</w:t>
                  </w:r>
                </w:p>
              </w:txbxContent>
            </v:textbox>
            <w10:anchorlock/>
          </v:shape>
        </w:pict>
      </w:r>
      <w:r w:rsidR="0021159E" w:rsidRPr="003819B9">
        <w:rPr>
          <w:rFonts w:cstheme="minorHAnsi"/>
          <w:noProof/>
          <w:sz w:val="20"/>
          <w:szCs w:val="20"/>
          <w:lang w:val="es-ES_tradnl" w:eastAsia="es-MX"/>
        </w:rPr>
        <w:t xml:space="preserve">Nombre de la persona de la cuál depende el alumno. Si en “5” se marcó NO, entonces indicar alguna persona de confianza la cual podría apoyar al alumno ante una emergencia y donde se puedan dejar recados para el alumno. </w:t>
      </w:r>
    </w:p>
    <w:p w:rsidR="0021159E" w:rsidRPr="003819B9" w:rsidRDefault="00686DFD" w:rsidP="003819B9">
      <w:pPr>
        <w:ind w:right="52"/>
        <w:jc w:val="both"/>
        <w:rPr>
          <w:rFonts w:cstheme="minorHAnsi"/>
          <w:noProof/>
          <w:sz w:val="20"/>
          <w:szCs w:val="20"/>
          <w:lang w:val="es-ES_tradnl" w:eastAsia="es-MX"/>
        </w:rPr>
      </w:pPr>
      <w:r>
        <w:rPr>
          <w:rFonts w:cstheme="minorHAnsi"/>
          <w:noProof/>
          <w:sz w:val="20"/>
          <w:szCs w:val="20"/>
          <w:lang w:val="es-ES_tradnl" w:eastAsia="es-MX"/>
        </w:rPr>
      </w:r>
      <w:r>
        <w:rPr>
          <w:rFonts w:cstheme="minorHAnsi"/>
          <w:noProof/>
          <w:sz w:val="20"/>
          <w:szCs w:val="20"/>
          <w:lang w:val="es-ES_tradnl" w:eastAsia="es-MX"/>
        </w:rPr>
        <w:pict>
          <v:shape id="_x0000_s1124" type="#_x0000_t60" style="width:27pt;height:19.85pt;mso-left-percent:-10001;mso-top-percent:-10001;mso-position-horizontal:absolute;mso-position-horizontal-relative:char;mso-position-vertical:absolute;mso-position-vertical-relative:line;mso-left-percent:-10001;mso-top-percent:-10001" fillcolor="#c00000">
            <v:textbox style="mso-next-textbox:#_x0000_s1124">
              <w:txbxContent>
                <w:p w:rsidR="003819B9" w:rsidRDefault="003819B9" w:rsidP="003819B9">
                  <w:pPr>
                    <w:rPr>
                      <w:sz w:val="12"/>
                      <w:szCs w:val="12"/>
                    </w:rPr>
                  </w:pPr>
                  <w:r>
                    <w:rPr>
                      <w:sz w:val="12"/>
                      <w:szCs w:val="12"/>
                    </w:rPr>
                    <w:t>13</w:t>
                  </w:r>
                </w:p>
                <w:p w:rsidR="003819B9" w:rsidRPr="001C307A" w:rsidRDefault="003819B9" w:rsidP="003819B9">
                  <w:pPr>
                    <w:rPr>
                      <w:sz w:val="12"/>
                      <w:szCs w:val="12"/>
                    </w:rPr>
                  </w:pPr>
                  <w:r>
                    <w:rPr>
                      <w:sz w:val="12"/>
                      <w:szCs w:val="12"/>
                    </w:rPr>
                    <w:t>9</w:t>
                  </w:r>
                </w:p>
              </w:txbxContent>
            </v:textbox>
            <w10:anchorlock/>
          </v:shape>
        </w:pict>
      </w:r>
      <w:r w:rsidR="0021159E" w:rsidRPr="003819B9">
        <w:rPr>
          <w:rFonts w:cstheme="minorHAnsi"/>
          <w:noProof/>
          <w:sz w:val="20"/>
          <w:szCs w:val="20"/>
          <w:lang w:val="es-ES_tradnl" w:eastAsia="es-MX"/>
        </w:rPr>
        <w:t xml:space="preserve">Se indicará el parentesco familiar entre la persona indicada en “12” y el alumno. Puede ser que no sean familia y entonces se debe indicar la relación existente entre ellos (amigo, novio, etc.) </w:t>
      </w:r>
    </w:p>
    <w:p w:rsidR="0021159E" w:rsidRPr="003819B9" w:rsidRDefault="00686DFD" w:rsidP="003819B9">
      <w:pPr>
        <w:ind w:right="52"/>
        <w:jc w:val="both"/>
        <w:rPr>
          <w:rFonts w:cstheme="minorHAnsi"/>
          <w:noProof/>
          <w:sz w:val="20"/>
          <w:szCs w:val="20"/>
          <w:lang w:val="es-ES_tradnl" w:eastAsia="es-MX"/>
        </w:rPr>
      </w:pPr>
      <w:r>
        <w:rPr>
          <w:rFonts w:cstheme="minorHAnsi"/>
          <w:noProof/>
          <w:sz w:val="20"/>
          <w:szCs w:val="20"/>
          <w:lang w:val="es-ES_tradnl" w:eastAsia="es-MX"/>
        </w:rPr>
      </w:r>
      <w:r>
        <w:rPr>
          <w:rFonts w:cstheme="minorHAnsi"/>
          <w:noProof/>
          <w:sz w:val="20"/>
          <w:szCs w:val="20"/>
          <w:lang w:val="es-ES_tradnl" w:eastAsia="es-MX"/>
        </w:rPr>
        <w:pict>
          <v:shape id="_x0000_s1123" type="#_x0000_t60" style="width:27pt;height:19.85pt;mso-left-percent:-10001;mso-top-percent:-10001;mso-position-horizontal:absolute;mso-position-horizontal-relative:char;mso-position-vertical:absolute;mso-position-vertical-relative:line;mso-left-percent:-10001;mso-top-percent:-10001" fillcolor="#c00000">
            <v:textbox style="mso-next-textbox:#_x0000_s1123">
              <w:txbxContent>
                <w:p w:rsidR="003819B9" w:rsidRDefault="003819B9" w:rsidP="003819B9">
                  <w:pPr>
                    <w:rPr>
                      <w:sz w:val="12"/>
                      <w:szCs w:val="12"/>
                    </w:rPr>
                  </w:pPr>
                  <w:r>
                    <w:rPr>
                      <w:sz w:val="12"/>
                      <w:szCs w:val="12"/>
                    </w:rPr>
                    <w:t>14</w:t>
                  </w:r>
                </w:p>
                <w:p w:rsidR="003819B9" w:rsidRPr="001C307A" w:rsidRDefault="003819B9" w:rsidP="003819B9">
                  <w:pPr>
                    <w:rPr>
                      <w:sz w:val="12"/>
                      <w:szCs w:val="12"/>
                    </w:rPr>
                  </w:pPr>
                  <w:r>
                    <w:rPr>
                      <w:sz w:val="12"/>
                      <w:szCs w:val="12"/>
                    </w:rPr>
                    <w:t>9</w:t>
                  </w:r>
                </w:p>
              </w:txbxContent>
            </v:textbox>
            <w10:anchorlock/>
          </v:shape>
        </w:pict>
      </w:r>
      <w:r w:rsidR="0021159E" w:rsidRPr="003819B9">
        <w:rPr>
          <w:rFonts w:cstheme="minorHAnsi"/>
          <w:noProof/>
          <w:sz w:val="20"/>
          <w:szCs w:val="20"/>
          <w:lang w:val="es-ES_tradnl" w:eastAsia="es-MX"/>
        </w:rPr>
        <w:t xml:space="preserve">Indicar cualquier número de teléfono donde se pueda localizar a “12”. Puede ser teléfono fijo o celular, caseta, etc. </w:t>
      </w:r>
    </w:p>
    <w:p w:rsidR="0021159E" w:rsidRPr="003819B9" w:rsidRDefault="00686DFD" w:rsidP="003819B9">
      <w:pPr>
        <w:ind w:right="52"/>
        <w:jc w:val="both"/>
        <w:rPr>
          <w:rFonts w:cstheme="minorHAnsi"/>
          <w:noProof/>
          <w:sz w:val="20"/>
          <w:szCs w:val="20"/>
          <w:lang w:val="es-ES_tradnl" w:eastAsia="es-MX"/>
        </w:rPr>
      </w:pPr>
      <w:r>
        <w:rPr>
          <w:rFonts w:cstheme="minorHAnsi"/>
          <w:noProof/>
          <w:sz w:val="20"/>
          <w:szCs w:val="20"/>
          <w:lang w:val="es-ES_tradnl" w:eastAsia="es-MX"/>
        </w:rPr>
      </w:r>
      <w:r>
        <w:rPr>
          <w:rFonts w:cstheme="minorHAnsi"/>
          <w:noProof/>
          <w:sz w:val="20"/>
          <w:szCs w:val="20"/>
          <w:lang w:val="es-ES_tradnl" w:eastAsia="es-MX"/>
        </w:rPr>
        <w:pict>
          <v:shape id="_x0000_s1122" type="#_x0000_t60" style="width:27pt;height:19.85pt;mso-left-percent:-10001;mso-top-percent:-10001;mso-position-horizontal:absolute;mso-position-horizontal-relative:char;mso-position-vertical:absolute;mso-position-vertical-relative:line;mso-left-percent:-10001;mso-top-percent:-10001" fillcolor="#c00000">
            <v:textbox style="mso-next-textbox:#_x0000_s1122">
              <w:txbxContent>
                <w:p w:rsidR="003819B9" w:rsidRDefault="003819B9" w:rsidP="003819B9">
                  <w:pPr>
                    <w:rPr>
                      <w:sz w:val="12"/>
                      <w:szCs w:val="12"/>
                    </w:rPr>
                  </w:pPr>
                  <w:r>
                    <w:rPr>
                      <w:sz w:val="12"/>
                      <w:szCs w:val="12"/>
                    </w:rPr>
                    <w:t>15</w:t>
                  </w:r>
                </w:p>
                <w:p w:rsidR="003819B9" w:rsidRPr="001C307A" w:rsidRDefault="003819B9" w:rsidP="003819B9">
                  <w:pPr>
                    <w:rPr>
                      <w:sz w:val="12"/>
                      <w:szCs w:val="12"/>
                    </w:rPr>
                  </w:pPr>
                  <w:r>
                    <w:rPr>
                      <w:sz w:val="12"/>
                      <w:szCs w:val="12"/>
                    </w:rPr>
                    <w:t>9</w:t>
                  </w:r>
                </w:p>
              </w:txbxContent>
            </v:textbox>
            <w10:anchorlock/>
          </v:shape>
        </w:pict>
      </w:r>
      <w:r w:rsidR="0021159E" w:rsidRPr="003819B9">
        <w:rPr>
          <w:rFonts w:cstheme="minorHAnsi"/>
          <w:noProof/>
          <w:sz w:val="20"/>
          <w:szCs w:val="20"/>
          <w:lang w:val="es-ES_tradnl" w:eastAsia="es-MX"/>
        </w:rPr>
        <w:t xml:space="preserve">Dirección donde vive la persona indicada en “12”. No necesariamente será igual a la dirección indicada en “4” </w:t>
      </w:r>
    </w:p>
    <w:p w:rsidR="0021159E" w:rsidRPr="003819B9" w:rsidRDefault="00686DFD" w:rsidP="003819B9">
      <w:pPr>
        <w:ind w:right="52"/>
        <w:jc w:val="both"/>
        <w:rPr>
          <w:rFonts w:cstheme="minorHAnsi"/>
          <w:noProof/>
          <w:sz w:val="20"/>
          <w:szCs w:val="20"/>
          <w:lang w:val="es-ES_tradnl" w:eastAsia="es-MX"/>
        </w:rPr>
      </w:pPr>
      <w:r>
        <w:rPr>
          <w:rFonts w:cstheme="minorHAnsi"/>
          <w:noProof/>
          <w:sz w:val="20"/>
          <w:szCs w:val="20"/>
          <w:lang w:val="es-ES_tradnl" w:eastAsia="es-MX"/>
        </w:rPr>
      </w:r>
      <w:r>
        <w:rPr>
          <w:rFonts w:cstheme="minorHAnsi"/>
          <w:noProof/>
          <w:sz w:val="20"/>
          <w:szCs w:val="20"/>
          <w:lang w:val="es-ES_tradnl" w:eastAsia="es-MX"/>
        </w:rPr>
        <w:pict>
          <v:shape id="_x0000_s1121" type="#_x0000_t60" style="width:27pt;height:19.85pt;mso-left-percent:-10001;mso-top-percent:-10001;mso-position-horizontal:absolute;mso-position-horizontal-relative:char;mso-position-vertical:absolute;mso-position-vertical-relative:line;mso-left-percent:-10001;mso-top-percent:-10001" fillcolor="#c00000">
            <v:textbox style="mso-next-textbox:#_x0000_s1121">
              <w:txbxContent>
                <w:p w:rsidR="003819B9" w:rsidRDefault="003819B9" w:rsidP="003819B9">
                  <w:pPr>
                    <w:rPr>
                      <w:sz w:val="12"/>
                      <w:szCs w:val="12"/>
                    </w:rPr>
                  </w:pPr>
                  <w:r>
                    <w:rPr>
                      <w:sz w:val="12"/>
                      <w:szCs w:val="12"/>
                    </w:rPr>
                    <w:t>16</w:t>
                  </w:r>
                </w:p>
                <w:p w:rsidR="003819B9" w:rsidRPr="001C307A" w:rsidRDefault="003819B9" w:rsidP="003819B9">
                  <w:pPr>
                    <w:rPr>
                      <w:sz w:val="12"/>
                      <w:szCs w:val="12"/>
                    </w:rPr>
                  </w:pPr>
                  <w:r>
                    <w:rPr>
                      <w:sz w:val="12"/>
                      <w:szCs w:val="12"/>
                    </w:rPr>
                    <w:t>9</w:t>
                  </w:r>
                </w:p>
              </w:txbxContent>
            </v:textbox>
            <w10:anchorlock/>
          </v:shape>
        </w:pict>
      </w:r>
      <w:r w:rsidR="0021159E" w:rsidRPr="003819B9">
        <w:rPr>
          <w:rFonts w:cstheme="minorHAnsi"/>
          <w:noProof/>
          <w:sz w:val="20"/>
          <w:szCs w:val="20"/>
          <w:lang w:val="es-ES_tradnl" w:eastAsia="es-MX"/>
        </w:rPr>
        <w:t xml:space="preserve">Si el alumno es hijo o nieto de comunero, se debe indicar aquí. Esto se comprobará mediante un documento oficial en donde diga que el alumno ó su tutor pertenece a la Comunidad que donó terrenos a la Universidad. </w:t>
      </w:r>
    </w:p>
    <w:p w:rsidR="0021159E" w:rsidRPr="003819B9" w:rsidRDefault="00686DFD" w:rsidP="003819B9">
      <w:pPr>
        <w:ind w:right="52"/>
        <w:jc w:val="both"/>
        <w:rPr>
          <w:rFonts w:cstheme="minorHAnsi"/>
          <w:noProof/>
          <w:sz w:val="20"/>
          <w:szCs w:val="20"/>
          <w:lang w:eastAsia="es-MX"/>
        </w:rPr>
      </w:pPr>
      <w:r>
        <w:rPr>
          <w:rFonts w:cstheme="minorHAnsi"/>
          <w:noProof/>
          <w:sz w:val="20"/>
          <w:szCs w:val="20"/>
          <w:lang w:val="es-ES_tradnl" w:eastAsia="es-MX"/>
        </w:rPr>
      </w:r>
      <w:r>
        <w:rPr>
          <w:rFonts w:cstheme="minorHAnsi"/>
          <w:noProof/>
          <w:sz w:val="20"/>
          <w:szCs w:val="20"/>
          <w:lang w:val="es-ES_tradnl" w:eastAsia="es-MX"/>
        </w:rPr>
        <w:pict>
          <v:shape id="_x0000_s1120" type="#_x0000_t60" style="width:27pt;height:19.85pt;mso-left-percent:-10001;mso-top-percent:-10001;mso-position-horizontal:absolute;mso-position-horizontal-relative:char;mso-position-vertical:absolute;mso-position-vertical-relative:line;mso-left-percent:-10001;mso-top-percent:-10001" fillcolor="#c00000">
            <v:textbox style="mso-next-textbox:#_x0000_s1120">
              <w:txbxContent>
                <w:p w:rsidR="003819B9" w:rsidRDefault="003819B9" w:rsidP="003819B9">
                  <w:pPr>
                    <w:rPr>
                      <w:sz w:val="12"/>
                      <w:szCs w:val="12"/>
                    </w:rPr>
                  </w:pPr>
                  <w:r>
                    <w:rPr>
                      <w:sz w:val="12"/>
                      <w:szCs w:val="12"/>
                    </w:rPr>
                    <w:t>17</w:t>
                  </w:r>
                </w:p>
                <w:p w:rsidR="003819B9" w:rsidRPr="001C307A" w:rsidRDefault="003819B9" w:rsidP="003819B9">
                  <w:pPr>
                    <w:rPr>
                      <w:sz w:val="12"/>
                      <w:szCs w:val="12"/>
                    </w:rPr>
                  </w:pPr>
                  <w:r>
                    <w:rPr>
                      <w:sz w:val="12"/>
                      <w:szCs w:val="12"/>
                    </w:rPr>
                    <w:t>9</w:t>
                  </w:r>
                </w:p>
              </w:txbxContent>
            </v:textbox>
            <w10:anchorlock/>
          </v:shape>
        </w:pict>
      </w:r>
      <w:r w:rsidR="00602B2D" w:rsidRPr="003819B9">
        <w:rPr>
          <w:rFonts w:cstheme="minorHAnsi"/>
          <w:noProof/>
          <w:sz w:val="20"/>
          <w:szCs w:val="20"/>
          <w:lang w:val="es-ES_tradnl" w:eastAsia="es-MX"/>
        </w:rPr>
        <w:t>I</w:t>
      </w:r>
      <w:r w:rsidR="0021159E" w:rsidRPr="003819B9">
        <w:rPr>
          <w:rFonts w:cstheme="minorHAnsi"/>
          <w:noProof/>
          <w:sz w:val="20"/>
          <w:szCs w:val="20"/>
          <w:lang w:val="es-ES_tradnl" w:eastAsia="es-MX"/>
        </w:rPr>
        <w:t>ndicar si el domicilio especificado en “15” es rentado o propio.</w:t>
      </w:r>
      <w:r w:rsidR="0021159E" w:rsidRPr="003819B9">
        <w:rPr>
          <w:rFonts w:cstheme="minorHAnsi"/>
          <w:noProof/>
          <w:sz w:val="20"/>
          <w:szCs w:val="20"/>
          <w:lang w:val="es-ES" w:eastAsia="es-MX"/>
        </w:rPr>
        <w:t xml:space="preserve"> </w:t>
      </w:r>
    </w:p>
    <w:p w:rsidR="006376EC" w:rsidRPr="003819B9" w:rsidRDefault="002B3E0C" w:rsidP="003819B9">
      <w:pPr>
        <w:ind w:right="52"/>
        <w:jc w:val="right"/>
        <w:rPr>
          <w:rFonts w:cstheme="minorHAnsi"/>
          <w:noProof/>
          <w:sz w:val="20"/>
          <w:szCs w:val="20"/>
          <w:lang w:eastAsia="es-MX"/>
        </w:rPr>
      </w:pPr>
      <w:r w:rsidRPr="003819B9">
        <w:rPr>
          <w:rFonts w:cstheme="minorHAnsi"/>
          <w:noProof/>
          <w:sz w:val="20"/>
          <w:szCs w:val="20"/>
          <w:lang w:val="es-ES" w:eastAsia="es-ES"/>
        </w:rPr>
        <w:drawing>
          <wp:inline distT="0" distB="0" distL="0" distR="0">
            <wp:extent cx="4038600" cy="771525"/>
            <wp:effectExtent l="19050" t="0" r="0" b="0"/>
            <wp:docPr id="30" name="Imagen 6" descr="C:\Users\1vostro260st\Desktop\Imagen4 BE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vostro260st\Desktop\Imagen4 BECA.png"/>
                    <pic:cNvPicPr>
                      <a:picLocks noChangeAspect="1" noChangeArrowheads="1"/>
                    </pic:cNvPicPr>
                  </pic:nvPicPr>
                  <pic:blipFill>
                    <a:blip r:embed="rId12" cstate="print"/>
                    <a:srcRect/>
                    <a:stretch>
                      <a:fillRect/>
                    </a:stretch>
                  </pic:blipFill>
                  <pic:spPr bwMode="auto">
                    <a:xfrm>
                      <a:off x="0" y="0"/>
                      <a:ext cx="4043610" cy="772482"/>
                    </a:xfrm>
                    <a:prstGeom prst="rect">
                      <a:avLst/>
                    </a:prstGeom>
                    <a:noFill/>
                    <a:ln w="9525">
                      <a:noFill/>
                      <a:miter lim="800000"/>
                      <a:headEnd/>
                      <a:tailEnd/>
                    </a:ln>
                  </pic:spPr>
                </pic:pic>
              </a:graphicData>
            </a:graphic>
          </wp:inline>
        </w:drawing>
      </w:r>
    </w:p>
    <w:p w:rsidR="00C60D18" w:rsidRPr="003819B9" w:rsidRDefault="00686DFD" w:rsidP="003819B9">
      <w:pPr>
        <w:ind w:right="52"/>
        <w:jc w:val="both"/>
        <w:rPr>
          <w:rFonts w:cstheme="minorHAnsi"/>
          <w:noProof/>
          <w:sz w:val="20"/>
          <w:szCs w:val="20"/>
          <w:lang w:val="es-ES_tradnl" w:eastAsia="es-MX"/>
        </w:rPr>
      </w:pPr>
      <w:r>
        <w:rPr>
          <w:rFonts w:cstheme="minorHAnsi"/>
          <w:noProof/>
          <w:sz w:val="20"/>
          <w:szCs w:val="20"/>
          <w:lang w:val="es-ES_tradnl" w:eastAsia="es-MX"/>
        </w:rPr>
      </w:r>
      <w:r>
        <w:rPr>
          <w:rFonts w:cstheme="minorHAnsi"/>
          <w:noProof/>
          <w:sz w:val="20"/>
          <w:szCs w:val="20"/>
          <w:lang w:val="es-ES_tradnl" w:eastAsia="es-MX"/>
        </w:rPr>
        <w:pict>
          <v:shape id="_x0000_s1119" type="#_x0000_t60" style="width:27pt;height:19.85pt;mso-left-percent:-10001;mso-top-percent:-10001;mso-position-horizontal:absolute;mso-position-horizontal-relative:char;mso-position-vertical:absolute;mso-position-vertical-relative:line;mso-left-percent:-10001;mso-top-percent:-10001" fillcolor="#c00000">
            <v:textbox style="mso-next-textbox:#_x0000_s1119">
              <w:txbxContent>
                <w:p w:rsidR="003819B9" w:rsidRDefault="003819B9" w:rsidP="003819B9">
                  <w:pPr>
                    <w:rPr>
                      <w:sz w:val="12"/>
                      <w:szCs w:val="12"/>
                    </w:rPr>
                  </w:pPr>
                  <w:r>
                    <w:rPr>
                      <w:sz w:val="12"/>
                      <w:szCs w:val="12"/>
                    </w:rPr>
                    <w:t>18</w:t>
                  </w:r>
                </w:p>
                <w:p w:rsidR="003819B9" w:rsidRPr="001C307A" w:rsidRDefault="003819B9" w:rsidP="003819B9">
                  <w:pPr>
                    <w:rPr>
                      <w:sz w:val="12"/>
                      <w:szCs w:val="12"/>
                    </w:rPr>
                  </w:pPr>
                  <w:r>
                    <w:rPr>
                      <w:sz w:val="12"/>
                      <w:szCs w:val="12"/>
                    </w:rPr>
                    <w:t>9</w:t>
                  </w:r>
                </w:p>
              </w:txbxContent>
            </v:textbox>
            <w10:anchorlock/>
          </v:shape>
        </w:pict>
      </w:r>
      <w:r w:rsidR="00C60D18" w:rsidRPr="003819B9">
        <w:rPr>
          <w:rFonts w:cstheme="minorHAnsi"/>
          <w:noProof/>
          <w:sz w:val="20"/>
          <w:szCs w:val="20"/>
          <w:lang w:val="es-ES_tradnl" w:eastAsia="es-MX"/>
        </w:rPr>
        <w:t xml:space="preserve">Nombre de la persona que aporta dinero para los gastos de manutención del alumno. El parentesco se indica entre paréntesis, pudiendo ser desde el padre o madre, cualquier otro familiar, o incluso amigos. </w:t>
      </w:r>
    </w:p>
    <w:p w:rsidR="00C60D18" w:rsidRPr="003819B9" w:rsidRDefault="00686DFD" w:rsidP="003819B9">
      <w:pPr>
        <w:ind w:right="52"/>
        <w:jc w:val="both"/>
        <w:rPr>
          <w:rFonts w:cstheme="minorHAnsi"/>
          <w:noProof/>
          <w:sz w:val="20"/>
          <w:szCs w:val="20"/>
          <w:lang w:val="es-ES_tradnl" w:eastAsia="es-MX"/>
        </w:rPr>
      </w:pPr>
      <w:r>
        <w:rPr>
          <w:rFonts w:cstheme="minorHAnsi"/>
          <w:noProof/>
          <w:sz w:val="20"/>
          <w:szCs w:val="20"/>
          <w:lang w:val="es-ES_tradnl" w:eastAsia="es-MX"/>
        </w:rPr>
      </w:r>
      <w:r>
        <w:rPr>
          <w:rFonts w:cstheme="minorHAnsi"/>
          <w:noProof/>
          <w:sz w:val="20"/>
          <w:szCs w:val="20"/>
          <w:lang w:val="es-ES_tradnl" w:eastAsia="es-MX"/>
        </w:rPr>
        <w:pict>
          <v:shape id="_x0000_s1118" type="#_x0000_t60" style="width:27pt;height:19.85pt;mso-left-percent:-10001;mso-top-percent:-10001;mso-position-horizontal:absolute;mso-position-horizontal-relative:char;mso-position-vertical:absolute;mso-position-vertical-relative:line;mso-left-percent:-10001;mso-top-percent:-10001" fillcolor="#c00000">
            <v:textbox style="mso-next-textbox:#_x0000_s1118">
              <w:txbxContent>
                <w:p w:rsidR="003819B9" w:rsidRDefault="003819B9" w:rsidP="003819B9">
                  <w:pPr>
                    <w:rPr>
                      <w:sz w:val="12"/>
                      <w:szCs w:val="12"/>
                    </w:rPr>
                  </w:pPr>
                  <w:r>
                    <w:rPr>
                      <w:sz w:val="12"/>
                      <w:szCs w:val="12"/>
                    </w:rPr>
                    <w:t>19</w:t>
                  </w:r>
                </w:p>
                <w:p w:rsidR="003819B9" w:rsidRPr="001C307A" w:rsidRDefault="003819B9" w:rsidP="003819B9">
                  <w:pPr>
                    <w:rPr>
                      <w:sz w:val="12"/>
                      <w:szCs w:val="12"/>
                    </w:rPr>
                  </w:pPr>
                  <w:r>
                    <w:rPr>
                      <w:sz w:val="12"/>
                      <w:szCs w:val="12"/>
                    </w:rPr>
                    <w:t>9</w:t>
                  </w:r>
                </w:p>
              </w:txbxContent>
            </v:textbox>
            <w10:anchorlock/>
          </v:shape>
        </w:pict>
      </w:r>
      <w:r w:rsidR="00C60D18" w:rsidRPr="003819B9">
        <w:rPr>
          <w:rFonts w:cstheme="minorHAnsi"/>
          <w:noProof/>
          <w:sz w:val="20"/>
          <w:szCs w:val="20"/>
          <w:lang w:val="es-ES_tradnl" w:eastAsia="es-MX"/>
        </w:rPr>
        <w:t xml:space="preserve">Empresa o lugar de trabajo de “18”. Puede ser empresa pública o privada, propio, trabajo eventual, etc. </w:t>
      </w:r>
    </w:p>
    <w:p w:rsidR="00C60D18" w:rsidRPr="003819B9" w:rsidRDefault="00686DFD" w:rsidP="003819B9">
      <w:pPr>
        <w:ind w:right="52"/>
        <w:jc w:val="both"/>
        <w:rPr>
          <w:rFonts w:cstheme="minorHAnsi"/>
          <w:noProof/>
          <w:sz w:val="20"/>
          <w:szCs w:val="20"/>
          <w:lang w:val="es-ES_tradnl" w:eastAsia="es-MX"/>
        </w:rPr>
      </w:pPr>
      <w:r>
        <w:rPr>
          <w:rFonts w:cstheme="minorHAnsi"/>
          <w:noProof/>
          <w:sz w:val="20"/>
          <w:szCs w:val="20"/>
          <w:lang w:eastAsia="es-MX"/>
        </w:rPr>
        <w:pict>
          <v:shape id="_x0000_s1098" type="#_x0000_t202" style="position:absolute;left:0;text-align:left;margin-left:139.15pt;margin-top:56.25pt;width:57.75pt;height:19.5pt;z-index:251678720" stroked="f">
            <v:textbox style="mso-next-textbox:#_x0000_s1098">
              <w:txbxContent>
                <w:p w:rsidR="000226F3" w:rsidRPr="000226F3" w:rsidRDefault="000226F3" w:rsidP="000226F3">
                  <w:pPr>
                    <w:jc w:val="center"/>
                    <w:rPr>
                      <w:sz w:val="18"/>
                      <w:szCs w:val="18"/>
                    </w:rPr>
                  </w:pPr>
                  <w:r>
                    <w:rPr>
                      <w:sz w:val="18"/>
                      <w:szCs w:val="18"/>
                    </w:rPr>
                    <w:t>4</w:t>
                  </w:r>
                </w:p>
              </w:txbxContent>
            </v:textbox>
          </v:shape>
        </w:pict>
      </w:r>
      <w:r>
        <w:rPr>
          <w:rFonts w:cstheme="minorHAnsi"/>
          <w:noProof/>
          <w:sz w:val="20"/>
          <w:szCs w:val="20"/>
          <w:lang w:val="es-ES_tradnl" w:eastAsia="es-MX"/>
        </w:rPr>
      </w:r>
      <w:r>
        <w:rPr>
          <w:rFonts w:cstheme="minorHAnsi"/>
          <w:noProof/>
          <w:sz w:val="20"/>
          <w:szCs w:val="20"/>
          <w:lang w:val="es-ES_tradnl" w:eastAsia="es-MX"/>
        </w:rPr>
        <w:pict>
          <v:shape id="_x0000_s1117" type="#_x0000_t60" style="width:27pt;height:19.85pt;mso-left-percent:-10001;mso-top-percent:-10001;mso-position-horizontal:absolute;mso-position-horizontal-relative:char;mso-position-vertical:absolute;mso-position-vertical-relative:line;mso-left-percent:-10001;mso-top-percent:-10001" fillcolor="#c00000">
            <v:textbox style="mso-next-textbox:#_x0000_s1117">
              <w:txbxContent>
                <w:p w:rsidR="003819B9" w:rsidRDefault="003819B9" w:rsidP="003819B9">
                  <w:pPr>
                    <w:rPr>
                      <w:sz w:val="12"/>
                      <w:szCs w:val="12"/>
                    </w:rPr>
                  </w:pPr>
                  <w:r>
                    <w:rPr>
                      <w:sz w:val="12"/>
                      <w:szCs w:val="12"/>
                    </w:rPr>
                    <w:t>20</w:t>
                  </w:r>
                </w:p>
                <w:p w:rsidR="003819B9" w:rsidRPr="001C307A" w:rsidRDefault="003819B9" w:rsidP="003819B9">
                  <w:pPr>
                    <w:rPr>
                      <w:sz w:val="12"/>
                      <w:szCs w:val="12"/>
                    </w:rPr>
                  </w:pPr>
                  <w:r>
                    <w:rPr>
                      <w:sz w:val="12"/>
                      <w:szCs w:val="12"/>
                    </w:rPr>
                    <w:t>9</w:t>
                  </w:r>
                </w:p>
              </w:txbxContent>
            </v:textbox>
            <w10:anchorlock/>
          </v:shape>
        </w:pict>
      </w:r>
      <w:r w:rsidR="00C60D18" w:rsidRPr="003819B9">
        <w:rPr>
          <w:rFonts w:cstheme="minorHAnsi"/>
          <w:noProof/>
          <w:sz w:val="20"/>
          <w:szCs w:val="20"/>
          <w:lang w:val="es-ES_tradnl" w:eastAsia="es-MX"/>
        </w:rPr>
        <w:t xml:space="preserve">Puesto o cargo de “18” en la empresa o lugar “19”. Debe ser veraz, ya que de lo contrario se anulará la beca. </w:t>
      </w:r>
    </w:p>
    <w:p w:rsidR="00C60D18" w:rsidRPr="003819B9" w:rsidRDefault="00686DFD" w:rsidP="003819B9">
      <w:pPr>
        <w:ind w:right="52"/>
        <w:jc w:val="both"/>
        <w:rPr>
          <w:rFonts w:cstheme="minorHAnsi"/>
          <w:noProof/>
          <w:sz w:val="20"/>
          <w:szCs w:val="20"/>
          <w:lang w:eastAsia="es-MX"/>
        </w:rPr>
      </w:pPr>
      <w:r>
        <w:rPr>
          <w:rFonts w:cstheme="minorHAnsi"/>
          <w:noProof/>
          <w:sz w:val="20"/>
          <w:szCs w:val="20"/>
          <w:lang w:val="es-ES_tradnl" w:eastAsia="es-MX"/>
        </w:rPr>
      </w:r>
      <w:r>
        <w:rPr>
          <w:rFonts w:cstheme="minorHAnsi"/>
          <w:noProof/>
          <w:sz w:val="20"/>
          <w:szCs w:val="20"/>
          <w:lang w:val="es-ES_tradnl" w:eastAsia="es-MX"/>
        </w:rPr>
        <w:pict>
          <v:shape id="_x0000_s1116" type="#_x0000_t60" style="width:27pt;height:19.85pt;mso-left-percent:-10001;mso-top-percent:-10001;mso-position-horizontal:absolute;mso-position-horizontal-relative:char;mso-position-vertical:absolute;mso-position-vertical-relative:line;mso-left-percent:-10001;mso-top-percent:-10001" fillcolor="#c00000">
            <v:textbox style="mso-next-textbox:#_x0000_s1116">
              <w:txbxContent>
                <w:p w:rsidR="003819B9" w:rsidRDefault="003819B9" w:rsidP="003819B9">
                  <w:pPr>
                    <w:rPr>
                      <w:sz w:val="12"/>
                      <w:szCs w:val="12"/>
                    </w:rPr>
                  </w:pPr>
                  <w:r>
                    <w:rPr>
                      <w:sz w:val="12"/>
                      <w:szCs w:val="12"/>
                    </w:rPr>
                    <w:t>21</w:t>
                  </w:r>
                </w:p>
                <w:p w:rsidR="003819B9" w:rsidRPr="001C307A" w:rsidRDefault="003819B9" w:rsidP="003819B9">
                  <w:pPr>
                    <w:rPr>
                      <w:sz w:val="12"/>
                      <w:szCs w:val="12"/>
                    </w:rPr>
                  </w:pPr>
                  <w:r>
                    <w:rPr>
                      <w:sz w:val="12"/>
                      <w:szCs w:val="12"/>
                    </w:rPr>
                    <w:t>9</w:t>
                  </w:r>
                </w:p>
              </w:txbxContent>
            </v:textbox>
            <w10:anchorlock/>
          </v:shape>
        </w:pict>
      </w:r>
      <w:r w:rsidR="00C60D18" w:rsidRPr="003819B9">
        <w:rPr>
          <w:rFonts w:cstheme="minorHAnsi"/>
          <w:noProof/>
          <w:sz w:val="20"/>
          <w:szCs w:val="20"/>
          <w:lang w:val="es-ES_tradnl" w:eastAsia="es-MX"/>
        </w:rPr>
        <w:t>En esta columna se indica la cantidad de dinero que la persona anotada en “18” aporta al estudiante y su familia. No necesariamente debe ser su ingreso mensual de la persona, sino puede ser una parte. Para comprobar ingreso total, se debe contar con un recibo oficial o carta. Para comprobar ayudas parciales, debe haber una carta indicando esta ayuda, firmada ya sea por la propia persona “18” o por el tutor indicado en “12”.</w:t>
      </w:r>
      <w:r w:rsidR="00C60D18" w:rsidRPr="003819B9">
        <w:rPr>
          <w:rFonts w:cstheme="minorHAnsi"/>
          <w:noProof/>
          <w:sz w:val="20"/>
          <w:szCs w:val="20"/>
          <w:lang w:val="es-ES" w:eastAsia="es-MX"/>
        </w:rPr>
        <w:t xml:space="preserve"> </w:t>
      </w:r>
    </w:p>
    <w:p w:rsidR="00C60D18" w:rsidRPr="003819B9" w:rsidRDefault="00686DFD" w:rsidP="003819B9">
      <w:pPr>
        <w:ind w:right="52"/>
        <w:jc w:val="both"/>
        <w:rPr>
          <w:rFonts w:cstheme="minorHAnsi"/>
          <w:noProof/>
          <w:sz w:val="20"/>
          <w:szCs w:val="20"/>
          <w:lang w:val="es-ES" w:eastAsia="es-MX"/>
        </w:rPr>
      </w:pPr>
      <w:r>
        <w:rPr>
          <w:rFonts w:cstheme="minorHAnsi"/>
          <w:noProof/>
          <w:sz w:val="20"/>
          <w:szCs w:val="20"/>
          <w:lang w:val="es-ES_tradnl" w:eastAsia="es-MX"/>
        </w:rPr>
      </w:r>
      <w:r>
        <w:rPr>
          <w:rFonts w:cstheme="minorHAnsi"/>
          <w:noProof/>
          <w:sz w:val="20"/>
          <w:szCs w:val="20"/>
          <w:lang w:val="es-ES_tradnl" w:eastAsia="es-MX"/>
        </w:rPr>
        <w:pict>
          <v:shape id="_x0000_s1115" type="#_x0000_t60" style="width:27pt;height:19.85pt;mso-left-percent:-10001;mso-top-percent:-10001;mso-position-horizontal:absolute;mso-position-horizontal-relative:char;mso-position-vertical:absolute;mso-position-vertical-relative:line;mso-left-percent:-10001;mso-top-percent:-10001" fillcolor="#c00000">
            <v:textbox style="mso-next-textbox:#_x0000_s1115">
              <w:txbxContent>
                <w:p w:rsidR="003819B9" w:rsidRDefault="003819B9" w:rsidP="003819B9">
                  <w:pPr>
                    <w:rPr>
                      <w:sz w:val="12"/>
                      <w:szCs w:val="12"/>
                    </w:rPr>
                  </w:pPr>
                  <w:r>
                    <w:rPr>
                      <w:sz w:val="12"/>
                      <w:szCs w:val="12"/>
                    </w:rPr>
                    <w:t>22</w:t>
                  </w:r>
                </w:p>
                <w:p w:rsidR="003819B9" w:rsidRPr="001C307A" w:rsidRDefault="003819B9" w:rsidP="003819B9">
                  <w:pPr>
                    <w:rPr>
                      <w:sz w:val="12"/>
                      <w:szCs w:val="12"/>
                    </w:rPr>
                  </w:pPr>
                  <w:r>
                    <w:rPr>
                      <w:sz w:val="12"/>
                      <w:szCs w:val="12"/>
                    </w:rPr>
                    <w:t>9</w:t>
                  </w:r>
                </w:p>
              </w:txbxContent>
            </v:textbox>
            <w10:anchorlock/>
          </v:shape>
        </w:pict>
      </w:r>
      <w:r w:rsidR="00C60D18" w:rsidRPr="003819B9">
        <w:rPr>
          <w:rFonts w:cstheme="minorHAnsi"/>
          <w:noProof/>
          <w:sz w:val="20"/>
          <w:szCs w:val="20"/>
          <w:lang w:val="es-ES_tradnl" w:eastAsia="es-MX"/>
        </w:rPr>
        <w:t>Suma de todos los ingresos apuntados en “21”.</w:t>
      </w:r>
      <w:r w:rsidR="00C60D18" w:rsidRPr="003819B9">
        <w:rPr>
          <w:rFonts w:cstheme="minorHAnsi"/>
          <w:noProof/>
          <w:sz w:val="20"/>
          <w:szCs w:val="20"/>
          <w:lang w:val="es-ES" w:eastAsia="es-MX"/>
        </w:rPr>
        <w:t xml:space="preserve"> </w:t>
      </w:r>
    </w:p>
    <w:p w:rsidR="00C60D18" w:rsidRPr="003819B9" w:rsidRDefault="002B3E0C" w:rsidP="003819B9">
      <w:pPr>
        <w:ind w:right="52"/>
        <w:jc w:val="center"/>
        <w:rPr>
          <w:rFonts w:cstheme="minorHAnsi"/>
          <w:noProof/>
          <w:sz w:val="20"/>
          <w:szCs w:val="20"/>
          <w:lang w:val="es-ES" w:eastAsia="es-MX"/>
        </w:rPr>
      </w:pPr>
      <w:r w:rsidRPr="003819B9">
        <w:rPr>
          <w:rFonts w:cstheme="minorHAnsi"/>
          <w:noProof/>
          <w:sz w:val="20"/>
          <w:szCs w:val="20"/>
          <w:lang w:val="es-ES" w:eastAsia="es-ES"/>
        </w:rPr>
        <w:drawing>
          <wp:inline distT="0" distB="0" distL="0" distR="0">
            <wp:extent cx="3952875" cy="614362"/>
            <wp:effectExtent l="19050" t="0" r="9525" b="0"/>
            <wp:docPr id="31" name="Imagen 7" descr="C:\Users\1vostro260st\Desktop\Imagen5 BE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vostro260st\Desktop\Imagen5 BECA.png"/>
                    <pic:cNvPicPr>
                      <a:picLocks noChangeAspect="1" noChangeArrowheads="1"/>
                    </pic:cNvPicPr>
                  </pic:nvPicPr>
                  <pic:blipFill>
                    <a:blip r:embed="rId13" cstate="print"/>
                    <a:srcRect/>
                    <a:stretch>
                      <a:fillRect/>
                    </a:stretch>
                  </pic:blipFill>
                  <pic:spPr bwMode="auto">
                    <a:xfrm>
                      <a:off x="0" y="0"/>
                      <a:ext cx="3956821" cy="614975"/>
                    </a:xfrm>
                    <a:prstGeom prst="rect">
                      <a:avLst/>
                    </a:prstGeom>
                    <a:noFill/>
                    <a:ln w="9525">
                      <a:noFill/>
                      <a:miter lim="800000"/>
                      <a:headEnd/>
                      <a:tailEnd/>
                    </a:ln>
                  </pic:spPr>
                </pic:pic>
              </a:graphicData>
            </a:graphic>
          </wp:inline>
        </w:drawing>
      </w:r>
    </w:p>
    <w:p w:rsidR="00C60D18" w:rsidRPr="003819B9" w:rsidRDefault="00686DFD" w:rsidP="003819B9">
      <w:pPr>
        <w:ind w:right="52"/>
        <w:jc w:val="both"/>
        <w:rPr>
          <w:rFonts w:cstheme="minorHAnsi"/>
          <w:noProof/>
          <w:sz w:val="20"/>
          <w:szCs w:val="20"/>
          <w:lang w:eastAsia="es-MX"/>
        </w:rPr>
      </w:pPr>
      <w:r>
        <w:rPr>
          <w:rFonts w:cstheme="minorHAnsi"/>
          <w:noProof/>
          <w:sz w:val="20"/>
          <w:szCs w:val="20"/>
          <w:lang w:val="es-ES_tradnl" w:eastAsia="es-MX"/>
        </w:rPr>
      </w:r>
      <w:r>
        <w:rPr>
          <w:rFonts w:cstheme="minorHAnsi"/>
          <w:noProof/>
          <w:sz w:val="20"/>
          <w:szCs w:val="20"/>
          <w:lang w:val="es-ES_tradnl" w:eastAsia="es-MX"/>
        </w:rPr>
        <w:pict>
          <v:shape id="_x0000_s1114" type="#_x0000_t60" style="width:27pt;height:19.85pt;mso-left-percent:-10001;mso-top-percent:-10001;mso-position-horizontal:absolute;mso-position-horizontal-relative:char;mso-position-vertical:absolute;mso-position-vertical-relative:line;mso-left-percent:-10001;mso-top-percent:-10001" fillcolor="#c00000">
            <v:textbox style="mso-next-textbox:#_x0000_s1114">
              <w:txbxContent>
                <w:p w:rsidR="003819B9" w:rsidRDefault="003819B9" w:rsidP="003819B9">
                  <w:pPr>
                    <w:rPr>
                      <w:sz w:val="12"/>
                      <w:szCs w:val="12"/>
                    </w:rPr>
                  </w:pPr>
                  <w:r>
                    <w:rPr>
                      <w:sz w:val="12"/>
                      <w:szCs w:val="12"/>
                    </w:rPr>
                    <w:t>23</w:t>
                  </w:r>
                </w:p>
                <w:p w:rsidR="003819B9" w:rsidRPr="001C307A" w:rsidRDefault="003819B9" w:rsidP="003819B9">
                  <w:pPr>
                    <w:rPr>
                      <w:sz w:val="12"/>
                      <w:szCs w:val="12"/>
                    </w:rPr>
                  </w:pPr>
                  <w:r>
                    <w:rPr>
                      <w:sz w:val="12"/>
                      <w:szCs w:val="12"/>
                    </w:rPr>
                    <w:t>9</w:t>
                  </w:r>
                </w:p>
              </w:txbxContent>
            </v:textbox>
            <w10:anchorlock/>
          </v:shape>
        </w:pict>
      </w:r>
      <w:r w:rsidR="00C60D18" w:rsidRPr="003819B9">
        <w:rPr>
          <w:rFonts w:cstheme="minorHAnsi"/>
          <w:noProof/>
          <w:sz w:val="20"/>
          <w:szCs w:val="20"/>
          <w:lang w:val="es-ES_tradnl" w:eastAsia="es-MX"/>
        </w:rPr>
        <w:t>Si el alumno no depende económicamente “5”, se indicará aquí el domicilio indicado en “4”, tal y como aparezca escrito en el recibo. Si depende total o parcialmente, entonces indicará el domicilio indicado en “15” o el domicilio de la persona de la cual se dependa económicamente. Si el costo de estos servicios es compartido con un negocio o entre varias personas, en donde algunas no estén contempladas en “10” ó “27”, se debe anexar carta aclaratoria indicando cuánto paga en realidad por parte del alumno o tutores.</w:t>
      </w:r>
      <w:r w:rsidR="00C60D18" w:rsidRPr="003819B9">
        <w:rPr>
          <w:rFonts w:cstheme="minorHAnsi"/>
          <w:noProof/>
          <w:sz w:val="20"/>
          <w:szCs w:val="20"/>
          <w:lang w:val="es-ES" w:eastAsia="es-MX"/>
        </w:rPr>
        <w:t xml:space="preserve"> </w:t>
      </w:r>
    </w:p>
    <w:p w:rsidR="00C60D18" w:rsidRPr="003819B9" w:rsidRDefault="00686DFD" w:rsidP="003819B9">
      <w:pPr>
        <w:ind w:right="52"/>
        <w:jc w:val="both"/>
        <w:rPr>
          <w:rFonts w:cstheme="minorHAnsi"/>
          <w:noProof/>
          <w:sz w:val="20"/>
          <w:szCs w:val="20"/>
          <w:lang w:eastAsia="es-MX"/>
        </w:rPr>
      </w:pPr>
      <w:r>
        <w:rPr>
          <w:rFonts w:cstheme="minorHAnsi"/>
          <w:noProof/>
          <w:sz w:val="20"/>
          <w:szCs w:val="20"/>
          <w:lang w:val="es-ES_tradnl" w:eastAsia="es-MX"/>
        </w:rPr>
      </w:r>
      <w:r>
        <w:rPr>
          <w:rFonts w:cstheme="minorHAnsi"/>
          <w:noProof/>
          <w:sz w:val="20"/>
          <w:szCs w:val="20"/>
          <w:lang w:val="es-ES_tradnl" w:eastAsia="es-MX"/>
        </w:rPr>
        <w:pict>
          <v:shape id="_x0000_s1113" type="#_x0000_t60" style="width:27pt;height:19.85pt;mso-left-percent:-10001;mso-top-percent:-10001;mso-position-horizontal:absolute;mso-position-horizontal-relative:char;mso-position-vertical:absolute;mso-position-vertical-relative:line;mso-left-percent:-10001;mso-top-percent:-10001" fillcolor="#c00000">
            <v:textbox style="mso-next-textbox:#_x0000_s1113">
              <w:txbxContent>
                <w:p w:rsidR="003819B9" w:rsidRDefault="003819B9" w:rsidP="003819B9">
                  <w:pPr>
                    <w:rPr>
                      <w:sz w:val="12"/>
                      <w:szCs w:val="12"/>
                    </w:rPr>
                  </w:pPr>
                  <w:r>
                    <w:rPr>
                      <w:sz w:val="12"/>
                      <w:szCs w:val="12"/>
                    </w:rPr>
                    <w:t>24</w:t>
                  </w:r>
                </w:p>
                <w:p w:rsidR="003819B9" w:rsidRPr="001C307A" w:rsidRDefault="003819B9" w:rsidP="003819B9">
                  <w:pPr>
                    <w:rPr>
                      <w:sz w:val="12"/>
                      <w:szCs w:val="12"/>
                    </w:rPr>
                  </w:pPr>
                  <w:r>
                    <w:rPr>
                      <w:sz w:val="12"/>
                      <w:szCs w:val="12"/>
                    </w:rPr>
                    <w:t>9</w:t>
                  </w:r>
                </w:p>
              </w:txbxContent>
            </v:textbox>
            <w10:anchorlock/>
          </v:shape>
        </w:pict>
      </w:r>
      <w:r w:rsidR="00C60D18" w:rsidRPr="003819B9">
        <w:rPr>
          <w:rFonts w:cstheme="minorHAnsi"/>
          <w:noProof/>
          <w:sz w:val="20"/>
          <w:szCs w:val="20"/>
          <w:lang w:val="es-ES_tradnl" w:eastAsia="es-MX"/>
        </w:rPr>
        <w:t>Nombre del titular de contrato de agua y electricidad. Se puede indicar el parentesco con el alumno entre paréntesis. Para comprobar estos pagos, se debe entregar copias de los recibos o historial de consumo.</w:t>
      </w:r>
      <w:r w:rsidR="00C60D18" w:rsidRPr="003819B9">
        <w:rPr>
          <w:rFonts w:cstheme="minorHAnsi"/>
          <w:noProof/>
          <w:sz w:val="20"/>
          <w:szCs w:val="20"/>
          <w:lang w:val="es-ES" w:eastAsia="es-MX"/>
        </w:rPr>
        <w:t xml:space="preserve"> </w:t>
      </w:r>
    </w:p>
    <w:p w:rsidR="00C60D18" w:rsidRPr="003819B9" w:rsidRDefault="00686DFD" w:rsidP="003819B9">
      <w:pPr>
        <w:ind w:right="52"/>
        <w:jc w:val="both"/>
        <w:rPr>
          <w:rFonts w:cstheme="minorHAnsi"/>
          <w:noProof/>
          <w:sz w:val="20"/>
          <w:szCs w:val="20"/>
          <w:lang w:eastAsia="es-MX"/>
        </w:rPr>
      </w:pPr>
      <w:r>
        <w:rPr>
          <w:rFonts w:cstheme="minorHAnsi"/>
          <w:noProof/>
          <w:sz w:val="20"/>
          <w:szCs w:val="20"/>
          <w:lang w:val="es-ES_tradnl" w:eastAsia="es-MX"/>
        </w:rPr>
      </w:r>
      <w:r>
        <w:rPr>
          <w:rFonts w:cstheme="minorHAnsi"/>
          <w:noProof/>
          <w:sz w:val="20"/>
          <w:szCs w:val="20"/>
          <w:lang w:val="es-ES_tradnl" w:eastAsia="es-MX"/>
        </w:rPr>
        <w:pict>
          <v:shape id="_x0000_s1112" type="#_x0000_t60" style="width:27pt;height:19.85pt;mso-left-percent:-10001;mso-top-percent:-10001;mso-position-horizontal:absolute;mso-position-horizontal-relative:char;mso-position-vertical:absolute;mso-position-vertical-relative:line;mso-left-percent:-10001;mso-top-percent:-10001" fillcolor="#c00000">
            <v:textbox style="mso-next-textbox:#_x0000_s1112">
              <w:txbxContent>
                <w:p w:rsidR="003819B9" w:rsidRDefault="003819B9" w:rsidP="003819B9">
                  <w:pPr>
                    <w:rPr>
                      <w:sz w:val="12"/>
                      <w:szCs w:val="12"/>
                    </w:rPr>
                  </w:pPr>
                  <w:r>
                    <w:rPr>
                      <w:sz w:val="12"/>
                      <w:szCs w:val="12"/>
                    </w:rPr>
                    <w:t>25</w:t>
                  </w:r>
                </w:p>
                <w:p w:rsidR="003819B9" w:rsidRPr="001C307A" w:rsidRDefault="003819B9" w:rsidP="003819B9">
                  <w:pPr>
                    <w:rPr>
                      <w:sz w:val="12"/>
                      <w:szCs w:val="12"/>
                    </w:rPr>
                  </w:pPr>
                  <w:r>
                    <w:rPr>
                      <w:sz w:val="12"/>
                      <w:szCs w:val="12"/>
                    </w:rPr>
                    <w:t>9</w:t>
                  </w:r>
                </w:p>
              </w:txbxContent>
            </v:textbox>
            <w10:anchorlock/>
          </v:shape>
        </w:pict>
      </w:r>
      <w:r w:rsidR="00C60D18" w:rsidRPr="003819B9">
        <w:rPr>
          <w:rFonts w:cstheme="minorHAnsi"/>
          <w:noProof/>
          <w:sz w:val="20"/>
          <w:szCs w:val="20"/>
          <w:lang w:val="es-ES_tradnl" w:eastAsia="es-MX"/>
        </w:rPr>
        <w:t>Se indica entre qué meses se está entregando los recibos o historial. Deben ser 6 meses consecutivos inmediatamente previos al mes de entrega de la solicitud, salvo situaciones especiales que deberán ser aclarados en las Observaciones.</w:t>
      </w:r>
      <w:r w:rsidR="00C60D18" w:rsidRPr="003819B9">
        <w:rPr>
          <w:rFonts w:cstheme="minorHAnsi"/>
          <w:noProof/>
          <w:sz w:val="20"/>
          <w:szCs w:val="20"/>
          <w:lang w:val="es-ES" w:eastAsia="es-MX"/>
        </w:rPr>
        <w:t xml:space="preserve"> </w:t>
      </w:r>
    </w:p>
    <w:p w:rsidR="006376EC" w:rsidRPr="003819B9" w:rsidRDefault="00686DFD" w:rsidP="003819B9">
      <w:pPr>
        <w:ind w:right="52"/>
        <w:jc w:val="both"/>
        <w:rPr>
          <w:rFonts w:cstheme="minorHAnsi"/>
          <w:noProof/>
          <w:sz w:val="20"/>
          <w:szCs w:val="20"/>
          <w:lang w:eastAsia="es-MX"/>
        </w:rPr>
      </w:pPr>
      <w:r>
        <w:rPr>
          <w:rFonts w:cstheme="minorHAnsi"/>
          <w:noProof/>
          <w:sz w:val="20"/>
          <w:szCs w:val="20"/>
          <w:lang w:eastAsia="es-MX"/>
        </w:rPr>
        <w:pict>
          <v:shape id="_x0000_s1101" type="#_x0000_t202" style="position:absolute;left:0;text-align:left;margin-left:120.2pt;margin-top:52.1pt;width:57.75pt;height:19.5pt;z-index:251681792" stroked="f">
            <v:textbox>
              <w:txbxContent>
                <w:p w:rsidR="000226F3" w:rsidRPr="000226F3" w:rsidRDefault="000226F3" w:rsidP="000226F3">
                  <w:pPr>
                    <w:jc w:val="center"/>
                    <w:rPr>
                      <w:sz w:val="18"/>
                      <w:szCs w:val="18"/>
                    </w:rPr>
                  </w:pPr>
                  <w:r>
                    <w:rPr>
                      <w:sz w:val="18"/>
                      <w:szCs w:val="18"/>
                    </w:rPr>
                    <w:t>5</w:t>
                  </w:r>
                </w:p>
              </w:txbxContent>
            </v:textbox>
          </v:shape>
        </w:pict>
      </w:r>
      <w:r>
        <w:rPr>
          <w:rFonts w:cstheme="minorHAnsi"/>
          <w:noProof/>
          <w:sz w:val="20"/>
          <w:szCs w:val="20"/>
          <w:lang w:val="es-ES_tradnl" w:eastAsia="es-MX"/>
        </w:rPr>
      </w:r>
      <w:r>
        <w:rPr>
          <w:rFonts w:cstheme="minorHAnsi"/>
          <w:noProof/>
          <w:sz w:val="20"/>
          <w:szCs w:val="20"/>
          <w:lang w:val="es-ES_tradnl" w:eastAsia="es-MX"/>
        </w:rPr>
        <w:pict>
          <v:shape id="_x0000_s1111" type="#_x0000_t60" style="width:27pt;height:19.85pt;mso-left-percent:-10001;mso-top-percent:-10001;mso-position-horizontal:absolute;mso-position-horizontal-relative:char;mso-position-vertical:absolute;mso-position-vertical-relative:line;mso-left-percent:-10001;mso-top-percent:-10001" fillcolor="#c00000">
            <v:textbox style="mso-next-textbox:#_x0000_s1111">
              <w:txbxContent>
                <w:p w:rsidR="003819B9" w:rsidRDefault="003819B9" w:rsidP="003819B9">
                  <w:pPr>
                    <w:rPr>
                      <w:sz w:val="12"/>
                      <w:szCs w:val="12"/>
                    </w:rPr>
                  </w:pPr>
                  <w:r>
                    <w:rPr>
                      <w:sz w:val="12"/>
                      <w:szCs w:val="12"/>
                    </w:rPr>
                    <w:t>26</w:t>
                  </w:r>
                </w:p>
                <w:p w:rsidR="003819B9" w:rsidRPr="001C307A" w:rsidRDefault="003819B9" w:rsidP="003819B9">
                  <w:pPr>
                    <w:rPr>
                      <w:sz w:val="12"/>
                      <w:szCs w:val="12"/>
                    </w:rPr>
                  </w:pPr>
                  <w:r>
                    <w:rPr>
                      <w:sz w:val="12"/>
                      <w:szCs w:val="12"/>
                    </w:rPr>
                    <w:t>9</w:t>
                  </w:r>
                </w:p>
              </w:txbxContent>
            </v:textbox>
            <w10:anchorlock/>
          </v:shape>
        </w:pict>
      </w:r>
      <w:r w:rsidR="00C60D18" w:rsidRPr="003819B9">
        <w:rPr>
          <w:rFonts w:cstheme="minorHAnsi"/>
          <w:noProof/>
          <w:sz w:val="20"/>
          <w:szCs w:val="20"/>
          <w:lang w:val="es-ES_tradnl" w:eastAsia="es-MX"/>
        </w:rPr>
        <w:t xml:space="preserve">Se indica el pago mensual de los servicios, sumando la cantidad de los recibos y dividiendo entre el total de meses indicados en “25”. Si el costo de algún servicio es gratuito, se deberá anexar carta comprobatoria e indicar 0. Si </w:t>
      </w:r>
      <w:r w:rsidR="00C60D18" w:rsidRPr="003819B9">
        <w:rPr>
          <w:rFonts w:cstheme="minorHAnsi"/>
          <w:noProof/>
          <w:sz w:val="20"/>
          <w:szCs w:val="20"/>
          <w:lang w:val="es-ES_tradnl" w:eastAsia="es-MX"/>
        </w:rPr>
        <w:lastRenderedPageBreak/>
        <w:t>el costo va incluido en la renta de “24”, se debe indicar esto en Observaciones y dejar en blanco este espacio.</w:t>
      </w:r>
      <w:r w:rsidR="00C60D18" w:rsidRPr="003819B9">
        <w:rPr>
          <w:rFonts w:cstheme="minorHAnsi"/>
          <w:noProof/>
          <w:sz w:val="20"/>
          <w:szCs w:val="20"/>
          <w:lang w:val="es-ES" w:eastAsia="es-MX"/>
        </w:rPr>
        <w:t xml:space="preserve"> </w:t>
      </w:r>
    </w:p>
    <w:p w:rsidR="006376EC" w:rsidRPr="003819B9" w:rsidRDefault="0046047D" w:rsidP="003819B9">
      <w:pPr>
        <w:ind w:right="52"/>
        <w:jc w:val="both"/>
        <w:rPr>
          <w:rFonts w:cstheme="minorHAnsi"/>
          <w:noProof/>
          <w:sz w:val="20"/>
          <w:szCs w:val="20"/>
          <w:lang w:eastAsia="es-MX"/>
        </w:rPr>
      </w:pPr>
      <w:r>
        <w:rPr>
          <w:rFonts w:cstheme="minorHAnsi"/>
          <w:noProof/>
          <w:sz w:val="20"/>
          <w:szCs w:val="20"/>
          <w:lang w:val="es-ES" w:eastAsia="es-ES"/>
        </w:rPr>
        <w:drawing>
          <wp:inline distT="0" distB="0" distL="0" distR="0">
            <wp:extent cx="4057650" cy="838200"/>
            <wp:effectExtent l="19050" t="0" r="0" b="0"/>
            <wp:docPr id="300" name="Imagen 300" descr="C:\Users\1vostro260st\Desktop\Imagen6 BE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C:\Users\1vostro260st\Desktop\Imagen6 BECA.png"/>
                    <pic:cNvPicPr>
                      <a:picLocks noChangeAspect="1" noChangeArrowheads="1"/>
                    </pic:cNvPicPr>
                  </pic:nvPicPr>
                  <pic:blipFill>
                    <a:blip r:embed="rId14" cstate="print"/>
                    <a:srcRect/>
                    <a:stretch>
                      <a:fillRect/>
                    </a:stretch>
                  </pic:blipFill>
                  <pic:spPr bwMode="auto">
                    <a:xfrm>
                      <a:off x="0" y="0"/>
                      <a:ext cx="4057650" cy="838200"/>
                    </a:xfrm>
                    <a:prstGeom prst="rect">
                      <a:avLst/>
                    </a:prstGeom>
                    <a:noFill/>
                    <a:ln w="9525">
                      <a:noFill/>
                      <a:miter lim="800000"/>
                      <a:headEnd/>
                      <a:tailEnd/>
                    </a:ln>
                  </pic:spPr>
                </pic:pic>
              </a:graphicData>
            </a:graphic>
          </wp:inline>
        </w:drawing>
      </w:r>
    </w:p>
    <w:p w:rsidR="002B12E8" w:rsidRPr="003819B9" w:rsidRDefault="00686DFD" w:rsidP="003819B9">
      <w:pPr>
        <w:ind w:right="52"/>
        <w:jc w:val="both"/>
        <w:rPr>
          <w:rFonts w:cstheme="minorHAnsi"/>
          <w:noProof/>
          <w:sz w:val="20"/>
          <w:szCs w:val="20"/>
          <w:lang w:eastAsia="es-MX"/>
        </w:rPr>
      </w:pPr>
      <w:r>
        <w:rPr>
          <w:rFonts w:cstheme="minorHAnsi"/>
          <w:noProof/>
          <w:sz w:val="20"/>
          <w:szCs w:val="20"/>
          <w:lang w:eastAsia="es-MX"/>
        </w:rPr>
      </w:r>
      <w:r>
        <w:rPr>
          <w:rFonts w:cstheme="minorHAnsi"/>
          <w:noProof/>
          <w:sz w:val="20"/>
          <w:szCs w:val="20"/>
          <w:lang w:eastAsia="es-MX"/>
        </w:rPr>
        <w:pict>
          <v:shape id="_x0000_s1110" type="#_x0000_t60" style="width:27pt;height:19.85pt;mso-left-percent:-10001;mso-top-percent:-10001;mso-position-horizontal:absolute;mso-position-horizontal-relative:char;mso-position-vertical:absolute;mso-position-vertical-relative:line;mso-left-percent:-10001;mso-top-percent:-10001" fillcolor="#c00000">
            <v:textbox style="mso-next-textbox:#_x0000_s1110">
              <w:txbxContent>
                <w:p w:rsidR="00E12D7B" w:rsidRDefault="00E12D7B" w:rsidP="00E12D7B">
                  <w:pPr>
                    <w:rPr>
                      <w:sz w:val="12"/>
                      <w:szCs w:val="12"/>
                    </w:rPr>
                  </w:pPr>
                  <w:r>
                    <w:rPr>
                      <w:sz w:val="12"/>
                      <w:szCs w:val="12"/>
                    </w:rPr>
                    <w:t>27</w:t>
                  </w:r>
                </w:p>
                <w:p w:rsidR="00E12D7B" w:rsidRPr="001C307A" w:rsidRDefault="00E12D7B" w:rsidP="00E12D7B">
                  <w:pPr>
                    <w:rPr>
                      <w:sz w:val="12"/>
                      <w:szCs w:val="12"/>
                    </w:rPr>
                  </w:pPr>
                  <w:r>
                    <w:rPr>
                      <w:sz w:val="12"/>
                      <w:szCs w:val="12"/>
                    </w:rPr>
                    <w:t>9</w:t>
                  </w:r>
                </w:p>
              </w:txbxContent>
            </v:textbox>
            <w10:anchorlock/>
          </v:shape>
        </w:pict>
      </w:r>
      <w:r w:rsidR="002B12E8" w:rsidRPr="003819B9">
        <w:rPr>
          <w:rFonts w:cstheme="minorHAnsi"/>
          <w:noProof/>
          <w:sz w:val="20"/>
          <w:szCs w:val="20"/>
          <w:lang w:val="es-ES_tradnl" w:eastAsia="es-MX"/>
        </w:rPr>
        <w:t>Nombre de todas las personas que dependen total o parcialmente del ingreso reportado en “22”. Aquí van indicadas todas las personas, incluyendo a los que aportan el ingreso, como los padres, excepto el propio alumno. Para comprobar estos datos, se debe contar con una copia de un documento oficial, como acta de nacimiento, credencial de elector, constancia de estudios, etc.</w:t>
      </w:r>
      <w:r w:rsidR="002B12E8" w:rsidRPr="003819B9">
        <w:rPr>
          <w:rFonts w:cstheme="minorHAnsi"/>
          <w:noProof/>
          <w:sz w:val="20"/>
          <w:szCs w:val="20"/>
          <w:lang w:val="es-ES" w:eastAsia="es-MX"/>
        </w:rPr>
        <w:t xml:space="preserve"> </w:t>
      </w:r>
    </w:p>
    <w:p w:rsidR="002B12E8" w:rsidRPr="003819B9" w:rsidRDefault="00686DFD" w:rsidP="003819B9">
      <w:pPr>
        <w:ind w:right="52"/>
        <w:jc w:val="both"/>
        <w:rPr>
          <w:rFonts w:cstheme="minorHAnsi"/>
          <w:noProof/>
          <w:sz w:val="20"/>
          <w:szCs w:val="20"/>
          <w:lang w:eastAsia="es-MX"/>
        </w:rPr>
      </w:pPr>
      <w:r>
        <w:rPr>
          <w:rFonts w:cstheme="minorHAnsi"/>
          <w:noProof/>
          <w:sz w:val="20"/>
          <w:szCs w:val="20"/>
          <w:lang w:val="es-ES_tradnl" w:eastAsia="es-MX"/>
        </w:rPr>
      </w:r>
      <w:r>
        <w:rPr>
          <w:rFonts w:cstheme="minorHAnsi"/>
          <w:noProof/>
          <w:sz w:val="20"/>
          <w:szCs w:val="20"/>
          <w:lang w:val="es-ES_tradnl" w:eastAsia="es-MX"/>
        </w:rPr>
        <w:pict>
          <v:shape id="_x0000_s1109" type="#_x0000_t60" style="width:27pt;height:19.85pt;mso-left-percent:-10001;mso-top-percent:-10001;mso-position-horizontal:absolute;mso-position-horizontal-relative:char;mso-position-vertical:absolute;mso-position-vertical-relative:line;mso-left-percent:-10001;mso-top-percent:-10001" fillcolor="#c00000">
            <v:textbox style="mso-next-textbox:#_x0000_s1109">
              <w:txbxContent>
                <w:p w:rsidR="00E12D7B" w:rsidRDefault="00E12D7B" w:rsidP="00E12D7B">
                  <w:pPr>
                    <w:rPr>
                      <w:sz w:val="12"/>
                      <w:szCs w:val="12"/>
                    </w:rPr>
                  </w:pPr>
                  <w:r>
                    <w:rPr>
                      <w:sz w:val="12"/>
                      <w:szCs w:val="12"/>
                    </w:rPr>
                    <w:t>28</w:t>
                  </w:r>
                </w:p>
                <w:p w:rsidR="00E12D7B" w:rsidRPr="001C307A" w:rsidRDefault="00E12D7B" w:rsidP="00E12D7B">
                  <w:pPr>
                    <w:rPr>
                      <w:sz w:val="12"/>
                      <w:szCs w:val="12"/>
                    </w:rPr>
                  </w:pPr>
                  <w:r>
                    <w:rPr>
                      <w:sz w:val="12"/>
                      <w:szCs w:val="12"/>
                    </w:rPr>
                    <w:t>9</w:t>
                  </w:r>
                </w:p>
              </w:txbxContent>
            </v:textbox>
            <w10:anchorlock/>
          </v:shape>
        </w:pict>
      </w:r>
      <w:r w:rsidR="002B12E8" w:rsidRPr="003819B9">
        <w:rPr>
          <w:rFonts w:cstheme="minorHAnsi"/>
          <w:noProof/>
          <w:sz w:val="20"/>
          <w:szCs w:val="20"/>
          <w:lang w:val="es-ES_tradnl" w:eastAsia="es-MX"/>
        </w:rPr>
        <w:t>Edad actual de la persona. Se deben de reportar a mayores y menores de edad. Para personas mayores de 18 años que estudian, se entregará constancia de estudios.</w:t>
      </w:r>
      <w:r w:rsidR="002B12E8" w:rsidRPr="003819B9">
        <w:rPr>
          <w:rFonts w:cstheme="minorHAnsi"/>
          <w:noProof/>
          <w:sz w:val="20"/>
          <w:szCs w:val="20"/>
          <w:lang w:val="es-ES" w:eastAsia="es-MX"/>
        </w:rPr>
        <w:t xml:space="preserve"> </w:t>
      </w:r>
    </w:p>
    <w:p w:rsidR="002B12E8" w:rsidRPr="003819B9" w:rsidRDefault="00686DFD" w:rsidP="003819B9">
      <w:pPr>
        <w:ind w:right="52"/>
        <w:jc w:val="both"/>
        <w:rPr>
          <w:rFonts w:cstheme="minorHAnsi"/>
          <w:noProof/>
          <w:sz w:val="20"/>
          <w:szCs w:val="20"/>
          <w:lang w:eastAsia="es-MX"/>
        </w:rPr>
      </w:pPr>
      <w:r>
        <w:rPr>
          <w:rFonts w:cstheme="minorHAnsi"/>
          <w:noProof/>
          <w:sz w:val="20"/>
          <w:szCs w:val="20"/>
          <w:lang w:val="es-ES_tradnl" w:eastAsia="es-MX"/>
        </w:rPr>
      </w:r>
      <w:r>
        <w:rPr>
          <w:rFonts w:cstheme="minorHAnsi"/>
          <w:noProof/>
          <w:sz w:val="20"/>
          <w:szCs w:val="20"/>
          <w:lang w:val="es-ES_tradnl" w:eastAsia="es-MX"/>
        </w:rPr>
        <w:pict>
          <v:shape id="_x0000_s1108" type="#_x0000_t60" style="width:27pt;height:19.85pt;mso-left-percent:-10001;mso-top-percent:-10001;mso-position-horizontal:absolute;mso-position-horizontal-relative:char;mso-position-vertical:absolute;mso-position-vertical-relative:line;mso-left-percent:-10001;mso-top-percent:-10001" fillcolor="#c00000">
            <v:textbox style="mso-next-textbox:#_x0000_s1108">
              <w:txbxContent>
                <w:p w:rsidR="00E12D7B" w:rsidRDefault="00E12D7B" w:rsidP="00E12D7B">
                  <w:pPr>
                    <w:rPr>
                      <w:sz w:val="12"/>
                      <w:szCs w:val="12"/>
                    </w:rPr>
                  </w:pPr>
                  <w:r>
                    <w:rPr>
                      <w:sz w:val="12"/>
                      <w:szCs w:val="12"/>
                    </w:rPr>
                    <w:t>29</w:t>
                  </w:r>
                </w:p>
                <w:p w:rsidR="00E12D7B" w:rsidRPr="001C307A" w:rsidRDefault="00E12D7B" w:rsidP="00E12D7B">
                  <w:pPr>
                    <w:rPr>
                      <w:sz w:val="12"/>
                      <w:szCs w:val="12"/>
                    </w:rPr>
                  </w:pPr>
                  <w:r>
                    <w:rPr>
                      <w:sz w:val="12"/>
                      <w:szCs w:val="12"/>
                    </w:rPr>
                    <w:t>9</w:t>
                  </w:r>
                </w:p>
              </w:txbxContent>
            </v:textbox>
            <w10:anchorlock/>
          </v:shape>
        </w:pict>
      </w:r>
      <w:r w:rsidR="002B12E8" w:rsidRPr="003819B9">
        <w:rPr>
          <w:rFonts w:cstheme="minorHAnsi"/>
          <w:noProof/>
          <w:sz w:val="20"/>
          <w:szCs w:val="20"/>
          <w:lang w:val="es-ES_tradnl" w:eastAsia="es-MX"/>
        </w:rPr>
        <w:t>Parentesco con el alumno. Es válido que las personas dependientes sean los padres, abuelos, tíos, hermanos, sobrinos, primos, o incluso fuera de la familia.</w:t>
      </w:r>
      <w:r w:rsidR="002B12E8" w:rsidRPr="003819B9">
        <w:rPr>
          <w:rFonts w:cstheme="minorHAnsi"/>
          <w:noProof/>
          <w:sz w:val="20"/>
          <w:szCs w:val="20"/>
          <w:lang w:val="es-ES" w:eastAsia="es-MX"/>
        </w:rPr>
        <w:t xml:space="preserve"> </w:t>
      </w:r>
    </w:p>
    <w:p w:rsidR="003A4068" w:rsidRPr="003819B9" w:rsidRDefault="00686DFD" w:rsidP="003819B9">
      <w:pPr>
        <w:ind w:right="52"/>
        <w:jc w:val="both"/>
        <w:rPr>
          <w:rFonts w:cstheme="minorHAnsi"/>
          <w:noProof/>
          <w:sz w:val="20"/>
          <w:szCs w:val="20"/>
          <w:lang w:val="es-ES" w:eastAsia="es-MX"/>
        </w:rPr>
      </w:pPr>
      <w:r>
        <w:rPr>
          <w:rFonts w:cstheme="minorHAnsi"/>
          <w:noProof/>
          <w:sz w:val="20"/>
          <w:szCs w:val="20"/>
          <w:lang w:val="es-ES_tradnl" w:eastAsia="es-MX"/>
        </w:rPr>
      </w:r>
      <w:r>
        <w:rPr>
          <w:rFonts w:cstheme="minorHAnsi"/>
          <w:noProof/>
          <w:sz w:val="20"/>
          <w:szCs w:val="20"/>
          <w:lang w:val="es-ES_tradnl" w:eastAsia="es-MX"/>
        </w:rPr>
        <w:pict>
          <v:shape id="_x0000_s1107" type="#_x0000_t60" style="width:27pt;height:19.85pt;mso-left-percent:-10001;mso-top-percent:-10001;mso-position-horizontal:absolute;mso-position-horizontal-relative:char;mso-position-vertical:absolute;mso-position-vertical-relative:line;mso-left-percent:-10001;mso-top-percent:-10001" fillcolor="#c00000">
            <v:textbox style="mso-next-textbox:#_x0000_s1107">
              <w:txbxContent>
                <w:p w:rsidR="003819B9" w:rsidRDefault="003819B9" w:rsidP="003819B9">
                  <w:pPr>
                    <w:rPr>
                      <w:sz w:val="12"/>
                      <w:szCs w:val="12"/>
                    </w:rPr>
                  </w:pPr>
                  <w:r>
                    <w:rPr>
                      <w:sz w:val="12"/>
                      <w:szCs w:val="12"/>
                    </w:rPr>
                    <w:t>30</w:t>
                  </w:r>
                </w:p>
                <w:p w:rsidR="003819B9" w:rsidRPr="001C307A" w:rsidRDefault="003819B9" w:rsidP="003819B9">
                  <w:pPr>
                    <w:rPr>
                      <w:sz w:val="12"/>
                      <w:szCs w:val="12"/>
                    </w:rPr>
                  </w:pPr>
                  <w:r>
                    <w:rPr>
                      <w:sz w:val="12"/>
                      <w:szCs w:val="12"/>
                    </w:rPr>
                    <w:t>9</w:t>
                  </w:r>
                </w:p>
              </w:txbxContent>
            </v:textbox>
            <w10:anchorlock/>
          </v:shape>
        </w:pict>
      </w:r>
      <w:r w:rsidR="002B12E8" w:rsidRPr="003819B9">
        <w:rPr>
          <w:rFonts w:cstheme="minorHAnsi"/>
          <w:noProof/>
          <w:sz w:val="20"/>
          <w:szCs w:val="20"/>
          <w:lang w:val="es-ES_tradnl" w:eastAsia="es-MX"/>
        </w:rPr>
        <w:t>Aquí se indicará lo siguiente: Si son mayores de edad y dependen, se deberá indicar por qué (desempleo, discapacidad, enfermedad, etc.); si son menores de edad o personas listadas en “18”, no se indica nada.</w:t>
      </w:r>
      <w:r w:rsidR="002B12E8" w:rsidRPr="003819B9">
        <w:rPr>
          <w:rFonts w:cstheme="minorHAnsi"/>
          <w:noProof/>
          <w:sz w:val="20"/>
          <w:szCs w:val="20"/>
          <w:lang w:val="es-ES" w:eastAsia="es-MX"/>
        </w:rPr>
        <w:t xml:space="preserve"> </w:t>
      </w:r>
    </w:p>
    <w:p w:rsidR="003A4068" w:rsidRPr="003819B9" w:rsidRDefault="00686DFD" w:rsidP="003819B9">
      <w:pPr>
        <w:ind w:right="52"/>
        <w:jc w:val="both"/>
        <w:rPr>
          <w:rFonts w:cstheme="minorHAnsi"/>
          <w:noProof/>
          <w:sz w:val="20"/>
          <w:szCs w:val="20"/>
          <w:lang w:val="es-ES_tradnl" w:eastAsia="es-MX"/>
        </w:rPr>
      </w:pPr>
      <w:r>
        <w:rPr>
          <w:rFonts w:cstheme="minorHAnsi"/>
          <w:noProof/>
          <w:sz w:val="20"/>
          <w:szCs w:val="20"/>
          <w:lang w:eastAsia="es-MX"/>
        </w:rPr>
        <w:pict>
          <v:shape id="_x0000_s1100" type="#_x0000_t202" style="position:absolute;left:0;text-align:left;margin-left:139.15pt;margin-top:112.8pt;width:57.75pt;height:19.5pt;z-index:251680768" stroked="f">
            <v:textbox>
              <w:txbxContent>
                <w:p w:rsidR="000226F3" w:rsidRPr="000226F3" w:rsidRDefault="000226F3" w:rsidP="000226F3">
                  <w:pPr>
                    <w:jc w:val="center"/>
                  </w:pPr>
                  <w:r>
                    <w:t>6</w:t>
                  </w:r>
                </w:p>
              </w:txbxContent>
            </v:textbox>
          </v:shape>
        </w:pict>
      </w:r>
      <w:r w:rsidR="0046047D">
        <w:rPr>
          <w:rFonts w:cstheme="minorHAnsi"/>
          <w:noProof/>
          <w:sz w:val="20"/>
          <w:szCs w:val="20"/>
          <w:lang w:val="es-ES" w:eastAsia="es-ES"/>
        </w:rPr>
        <w:drawing>
          <wp:inline distT="0" distB="0" distL="0" distR="0">
            <wp:extent cx="4057650" cy="1047750"/>
            <wp:effectExtent l="19050" t="0" r="0" b="0"/>
            <wp:docPr id="301" name="Imagen 301" descr="C:\Users\1vostro260st\Desktop\Imagen7 BE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C:\Users\1vostro260st\Desktop\Imagen7 BECA.png"/>
                    <pic:cNvPicPr>
                      <a:picLocks noChangeAspect="1" noChangeArrowheads="1"/>
                    </pic:cNvPicPr>
                  </pic:nvPicPr>
                  <pic:blipFill>
                    <a:blip r:embed="rId15" cstate="print"/>
                    <a:srcRect/>
                    <a:stretch>
                      <a:fillRect/>
                    </a:stretch>
                  </pic:blipFill>
                  <pic:spPr bwMode="auto">
                    <a:xfrm>
                      <a:off x="0" y="0"/>
                      <a:ext cx="4057650" cy="1047750"/>
                    </a:xfrm>
                    <a:prstGeom prst="rect">
                      <a:avLst/>
                    </a:prstGeom>
                    <a:noFill/>
                    <a:ln w="9525">
                      <a:noFill/>
                      <a:miter lim="800000"/>
                      <a:headEnd/>
                      <a:tailEnd/>
                    </a:ln>
                  </pic:spPr>
                </pic:pic>
              </a:graphicData>
            </a:graphic>
          </wp:inline>
        </w:drawing>
      </w:r>
    </w:p>
    <w:p w:rsidR="002B12E8" w:rsidRPr="003819B9" w:rsidRDefault="00686DFD" w:rsidP="003819B9">
      <w:pPr>
        <w:spacing w:line="240" w:lineRule="auto"/>
        <w:ind w:right="52"/>
        <w:jc w:val="both"/>
        <w:rPr>
          <w:rFonts w:cstheme="minorHAnsi"/>
          <w:noProof/>
          <w:sz w:val="20"/>
          <w:szCs w:val="20"/>
          <w:lang w:eastAsia="es-MX"/>
        </w:rPr>
      </w:pPr>
      <w:r>
        <w:rPr>
          <w:rFonts w:cstheme="minorHAnsi"/>
          <w:noProof/>
          <w:sz w:val="20"/>
          <w:szCs w:val="20"/>
          <w:lang w:val="es-ES_tradnl" w:eastAsia="es-MX"/>
        </w:rPr>
      </w:r>
      <w:r>
        <w:rPr>
          <w:rFonts w:cstheme="minorHAnsi"/>
          <w:noProof/>
          <w:sz w:val="20"/>
          <w:szCs w:val="20"/>
          <w:lang w:val="es-ES_tradnl" w:eastAsia="es-MX"/>
        </w:rPr>
        <w:pict>
          <v:shape id="_x0000_s1106" type="#_x0000_t60" style="width:27pt;height:19.85pt;mso-left-percent:-10001;mso-top-percent:-10001;mso-position-horizontal:absolute;mso-position-horizontal-relative:char;mso-position-vertical:absolute;mso-position-vertical-relative:line;mso-left-percent:-10001;mso-top-percent:-10001" fillcolor="#c00000">
            <v:textbox style="mso-next-textbox:#_x0000_s1106">
              <w:txbxContent>
                <w:p w:rsidR="003819B9" w:rsidRDefault="003819B9" w:rsidP="003819B9">
                  <w:pPr>
                    <w:rPr>
                      <w:sz w:val="12"/>
                      <w:szCs w:val="12"/>
                    </w:rPr>
                  </w:pPr>
                  <w:r>
                    <w:rPr>
                      <w:sz w:val="12"/>
                      <w:szCs w:val="12"/>
                    </w:rPr>
                    <w:t>31</w:t>
                  </w:r>
                </w:p>
                <w:p w:rsidR="003819B9" w:rsidRPr="001C307A" w:rsidRDefault="003819B9" w:rsidP="003819B9">
                  <w:pPr>
                    <w:rPr>
                      <w:sz w:val="12"/>
                      <w:szCs w:val="12"/>
                    </w:rPr>
                  </w:pPr>
                  <w:r>
                    <w:rPr>
                      <w:sz w:val="12"/>
                      <w:szCs w:val="12"/>
                    </w:rPr>
                    <w:t>9</w:t>
                  </w:r>
                </w:p>
              </w:txbxContent>
            </v:textbox>
            <w10:anchorlock/>
          </v:shape>
        </w:pict>
      </w:r>
      <w:r w:rsidR="002B12E8" w:rsidRPr="003819B9">
        <w:rPr>
          <w:rFonts w:cstheme="minorHAnsi"/>
          <w:noProof/>
          <w:sz w:val="20"/>
          <w:szCs w:val="20"/>
          <w:lang w:val="es-ES_tradnl" w:eastAsia="es-MX"/>
        </w:rPr>
        <w:t>Aquí se indica cualquier cosa pertinente, sobre direcciones, los recibos, las identificaciones, aclaraciones sobre la vivienda, etc.</w:t>
      </w:r>
      <w:r w:rsidR="002B12E8" w:rsidRPr="003819B9">
        <w:rPr>
          <w:rFonts w:cstheme="minorHAnsi"/>
          <w:noProof/>
          <w:sz w:val="20"/>
          <w:szCs w:val="20"/>
          <w:lang w:val="es-ES" w:eastAsia="es-MX"/>
        </w:rPr>
        <w:t xml:space="preserve"> </w:t>
      </w:r>
    </w:p>
    <w:p w:rsidR="00B90B1D" w:rsidRPr="003819B9" w:rsidRDefault="00686DFD" w:rsidP="003819B9">
      <w:pPr>
        <w:spacing w:line="240" w:lineRule="auto"/>
        <w:ind w:right="52"/>
        <w:jc w:val="both"/>
        <w:rPr>
          <w:rFonts w:cstheme="minorHAnsi"/>
          <w:noProof/>
          <w:sz w:val="20"/>
          <w:szCs w:val="20"/>
          <w:lang w:val="es-ES" w:eastAsia="es-MX"/>
        </w:rPr>
      </w:pPr>
      <w:r>
        <w:rPr>
          <w:rFonts w:cstheme="minorHAnsi"/>
          <w:noProof/>
          <w:sz w:val="20"/>
          <w:szCs w:val="20"/>
          <w:lang w:val="es-ES_tradnl" w:eastAsia="es-MX"/>
        </w:rPr>
      </w:r>
      <w:r>
        <w:rPr>
          <w:rFonts w:cstheme="minorHAnsi"/>
          <w:noProof/>
          <w:sz w:val="20"/>
          <w:szCs w:val="20"/>
          <w:lang w:val="es-ES_tradnl" w:eastAsia="es-MX"/>
        </w:rPr>
        <w:pict>
          <v:shape id="_x0000_s1105" type="#_x0000_t60" style="width:27pt;height:19.85pt;mso-left-percent:-10001;mso-top-percent:-10001;mso-position-horizontal:absolute;mso-position-horizontal-relative:char;mso-position-vertical:absolute;mso-position-vertical-relative:line;mso-left-percent:-10001;mso-top-percent:-10001" fillcolor="#c00000">
            <v:textbox style="mso-next-textbox:#_x0000_s1105">
              <w:txbxContent>
                <w:p w:rsidR="003819B9" w:rsidRDefault="003819B9" w:rsidP="003819B9">
                  <w:pPr>
                    <w:rPr>
                      <w:sz w:val="12"/>
                      <w:szCs w:val="12"/>
                    </w:rPr>
                  </w:pPr>
                  <w:r>
                    <w:rPr>
                      <w:sz w:val="12"/>
                      <w:szCs w:val="12"/>
                    </w:rPr>
                    <w:t>32</w:t>
                  </w:r>
                </w:p>
                <w:p w:rsidR="003819B9" w:rsidRPr="001C307A" w:rsidRDefault="003819B9" w:rsidP="003819B9">
                  <w:pPr>
                    <w:rPr>
                      <w:sz w:val="12"/>
                      <w:szCs w:val="12"/>
                    </w:rPr>
                  </w:pPr>
                  <w:r>
                    <w:rPr>
                      <w:sz w:val="12"/>
                      <w:szCs w:val="12"/>
                    </w:rPr>
                    <w:t>9</w:t>
                  </w:r>
                </w:p>
              </w:txbxContent>
            </v:textbox>
            <w10:anchorlock/>
          </v:shape>
        </w:pict>
      </w:r>
      <w:r w:rsidR="002B12E8" w:rsidRPr="003819B9">
        <w:rPr>
          <w:rFonts w:cstheme="minorHAnsi"/>
          <w:noProof/>
          <w:sz w:val="20"/>
          <w:szCs w:val="20"/>
          <w:lang w:val="es-ES_tradnl" w:eastAsia="es-MX"/>
        </w:rPr>
        <w:t>Firma y Sello de Servicios Escolares. Cualquier solicitud después de la fecha límite será rechazada.</w:t>
      </w:r>
      <w:r w:rsidR="002B12E8" w:rsidRPr="003819B9">
        <w:rPr>
          <w:rFonts w:cstheme="minorHAnsi"/>
          <w:noProof/>
          <w:sz w:val="20"/>
          <w:szCs w:val="20"/>
          <w:lang w:val="es-ES" w:eastAsia="es-MX"/>
        </w:rPr>
        <w:t xml:space="preserve"> </w:t>
      </w:r>
    </w:p>
    <w:p w:rsidR="00B232FF" w:rsidRPr="003819B9" w:rsidRDefault="00686DFD" w:rsidP="003819B9">
      <w:pPr>
        <w:spacing w:line="240" w:lineRule="auto"/>
        <w:ind w:right="52"/>
        <w:jc w:val="both"/>
        <w:rPr>
          <w:rFonts w:cstheme="minorHAnsi"/>
          <w:noProof/>
          <w:sz w:val="20"/>
          <w:szCs w:val="20"/>
          <w:lang w:val="es-ES_tradnl" w:eastAsia="es-MX"/>
        </w:rPr>
      </w:pPr>
      <w:r>
        <w:rPr>
          <w:rFonts w:cstheme="minorHAnsi"/>
          <w:noProof/>
          <w:sz w:val="20"/>
          <w:szCs w:val="20"/>
          <w:lang w:val="es-ES_tradnl" w:eastAsia="es-MX"/>
        </w:rPr>
      </w:r>
      <w:r>
        <w:rPr>
          <w:rFonts w:cstheme="minorHAnsi"/>
          <w:noProof/>
          <w:sz w:val="20"/>
          <w:szCs w:val="20"/>
          <w:lang w:val="es-ES_tradnl" w:eastAsia="es-MX"/>
        </w:rPr>
        <w:pict>
          <v:shape id="_x0000_s1104" type="#_x0000_t60" style="width:27pt;height:19.85pt;mso-left-percent:-10001;mso-top-percent:-10001;mso-position-horizontal:absolute;mso-position-horizontal-relative:char;mso-position-vertical:absolute;mso-position-vertical-relative:line;mso-left-percent:-10001;mso-top-percent:-10001" fillcolor="#c00000">
            <v:textbox style="mso-next-textbox:#_x0000_s1104">
              <w:txbxContent>
                <w:p w:rsidR="003819B9" w:rsidRDefault="003819B9" w:rsidP="003819B9">
                  <w:pPr>
                    <w:rPr>
                      <w:sz w:val="12"/>
                      <w:szCs w:val="12"/>
                    </w:rPr>
                  </w:pPr>
                  <w:r>
                    <w:rPr>
                      <w:sz w:val="12"/>
                      <w:szCs w:val="12"/>
                    </w:rPr>
                    <w:t>33</w:t>
                  </w:r>
                </w:p>
                <w:p w:rsidR="003819B9" w:rsidRPr="001C307A" w:rsidRDefault="003819B9" w:rsidP="003819B9">
                  <w:pPr>
                    <w:rPr>
                      <w:sz w:val="12"/>
                      <w:szCs w:val="12"/>
                    </w:rPr>
                  </w:pPr>
                  <w:r>
                    <w:rPr>
                      <w:sz w:val="12"/>
                      <w:szCs w:val="12"/>
                    </w:rPr>
                    <w:t>9</w:t>
                  </w:r>
                </w:p>
              </w:txbxContent>
            </v:textbox>
            <w10:anchorlock/>
          </v:shape>
        </w:pict>
      </w:r>
      <w:r w:rsidR="002B12E8" w:rsidRPr="003819B9">
        <w:rPr>
          <w:rFonts w:cstheme="minorHAnsi"/>
          <w:noProof/>
          <w:sz w:val="20"/>
          <w:szCs w:val="20"/>
          <w:lang w:val="es-ES_tradnl" w:eastAsia="es-MX"/>
        </w:rPr>
        <w:t>Firma del alumno. Importante que hagan conciencia que el hecho de firmar la solicitud implica que asumen la penalización de 100% de beca si mienten.</w:t>
      </w:r>
    </w:p>
    <w:p w:rsidR="00E21458" w:rsidRPr="003819B9" w:rsidRDefault="00686DFD" w:rsidP="003819B9">
      <w:pPr>
        <w:spacing w:line="240" w:lineRule="auto"/>
        <w:ind w:right="52"/>
        <w:jc w:val="both"/>
        <w:rPr>
          <w:rFonts w:cstheme="minorHAnsi"/>
          <w:noProof/>
          <w:sz w:val="20"/>
          <w:szCs w:val="20"/>
          <w:lang w:val="es-ES_tradnl" w:eastAsia="es-MX"/>
        </w:rPr>
      </w:pPr>
      <w:r>
        <w:rPr>
          <w:rFonts w:cstheme="minorHAnsi"/>
          <w:noProof/>
          <w:sz w:val="20"/>
          <w:szCs w:val="20"/>
          <w:lang w:val="es-ES_tradnl" w:eastAsia="es-MX"/>
        </w:rPr>
      </w:r>
      <w:r>
        <w:rPr>
          <w:rFonts w:cstheme="minorHAnsi"/>
          <w:noProof/>
          <w:sz w:val="20"/>
          <w:szCs w:val="20"/>
          <w:lang w:val="es-ES_tradnl" w:eastAsia="es-MX"/>
        </w:rPr>
        <w:pict>
          <v:shape id="_x0000_s1103" type="#_x0000_t60" style="width:27pt;height:19.85pt;mso-left-percent:-10001;mso-top-percent:-10001;mso-position-horizontal:absolute;mso-position-horizontal-relative:char;mso-position-vertical:absolute;mso-position-vertical-relative:line;mso-left-percent:-10001;mso-top-percent:-10001" fillcolor="#c00000">
            <v:textbox style="mso-next-textbox:#_x0000_s1103">
              <w:txbxContent>
                <w:p w:rsidR="003819B9" w:rsidRDefault="003819B9" w:rsidP="003819B9">
                  <w:pPr>
                    <w:rPr>
                      <w:sz w:val="12"/>
                      <w:szCs w:val="12"/>
                    </w:rPr>
                  </w:pPr>
                  <w:r>
                    <w:rPr>
                      <w:sz w:val="12"/>
                      <w:szCs w:val="12"/>
                    </w:rPr>
                    <w:t>34</w:t>
                  </w:r>
                </w:p>
                <w:p w:rsidR="003819B9" w:rsidRPr="001C307A" w:rsidRDefault="003819B9" w:rsidP="003819B9">
                  <w:pPr>
                    <w:rPr>
                      <w:sz w:val="12"/>
                      <w:szCs w:val="12"/>
                    </w:rPr>
                  </w:pPr>
                  <w:r>
                    <w:rPr>
                      <w:sz w:val="12"/>
                      <w:szCs w:val="12"/>
                    </w:rPr>
                    <w:t>9</w:t>
                  </w:r>
                </w:p>
              </w:txbxContent>
            </v:textbox>
            <w10:anchorlock/>
          </v:shape>
        </w:pict>
      </w:r>
      <w:r w:rsidR="002B12E8" w:rsidRPr="003819B9">
        <w:rPr>
          <w:rFonts w:cstheme="minorHAnsi"/>
          <w:noProof/>
          <w:sz w:val="20"/>
          <w:szCs w:val="20"/>
          <w:lang w:val="es-ES_tradnl" w:eastAsia="es-MX"/>
        </w:rPr>
        <w:t>Firma de la persona indicada en “12”, si el alumno marcó en “5” SÍ o PARCIALMENTE. Si marcó que NO depende, entonces aquí también firma el alumno.</w:t>
      </w:r>
    </w:p>
    <w:p w:rsidR="0046047D" w:rsidRDefault="0046047D" w:rsidP="0046047D">
      <w:pPr>
        <w:spacing w:after="0" w:line="240" w:lineRule="auto"/>
        <w:contextualSpacing/>
        <w:jc w:val="center"/>
        <w:rPr>
          <w:rFonts w:ascii="High Tower Text" w:hAnsi="High Tower Text"/>
          <w:b/>
          <w:noProof/>
          <w:sz w:val="24"/>
          <w:lang w:eastAsia="es-MX"/>
        </w:rPr>
      </w:pPr>
    </w:p>
    <w:p w:rsidR="0046047D" w:rsidRDefault="000C0E16" w:rsidP="0046047D">
      <w:pPr>
        <w:spacing w:after="0" w:line="240" w:lineRule="auto"/>
        <w:contextualSpacing/>
        <w:jc w:val="center"/>
        <w:rPr>
          <w:rFonts w:ascii="High Tower Text" w:hAnsi="High Tower Text"/>
          <w:b/>
          <w:noProof/>
          <w:sz w:val="24"/>
          <w:lang w:eastAsia="es-MX"/>
        </w:rPr>
      </w:pPr>
      <w:r w:rsidRPr="000C0E16">
        <w:rPr>
          <w:rFonts w:ascii="High Tower Text" w:hAnsi="High Tower Text"/>
          <w:b/>
          <w:noProof/>
          <w:sz w:val="24"/>
          <w:lang w:val="es-ES" w:eastAsia="es-ES"/>
        </w:rPr>
        <w:drawing>
          <wp:inline distT="0" distB="0" distL="0" distR="0">
            <wp:extent cx="464838" cy="514350"/>
            <wp:effectExtent l="19050" t="0" r="0" b="0"/>
            <wp:docPr id="3" name="Imagen 1"/>
            <wp:cNvGraphicFramePr/>
            <a:graphic xmlns:a="http://schemas.openxmlformats.org/drawingml/2006/main">
              <a:graphicData uri="http://schemas.openxmlformats.org/drawingml/2006/picture">
                <pic:pic xmlns:pic="http://schemas.openxmlformats.org/drawingml/2006/picture">
                  <pic:nvPicPr>
                    <pic:cNvPr id="11364" name="Picture 20"/>
                    <pic:cNvPicPr>
                      <a:picLocks noChangeAspect="1" noChangeArrowheads="1"/>
                    </pic:cNvPicPr>
                  </pic:nvPicPr>
                  <pic:blipFill>
                    <a:blip r:embed="rId16" cstate="print">
                      <a:lum bright="-30000" contrast="51000"/>
                    </a:blip>
                    <a:stretch>
                      <a:fillRect/>
                    </a:stretch>
                  </pic:blipFill>
                  <pic:spPr bwMode="auto">
                    <a:xfrm>
                      <a:off x="0" y="0"/>
                      <a:ext cx="464899" cy="514417"/>
                    </a:xfrm>
                    <a:prstGeom prst="rect">
                      <a:avLst/>
                    </a:prstGeom>
                    <a:noFill/>
                    <a:ln>
                      <a:noFill/>
                    </a:ln>
                  </pic:spPr>
                </pic:pic>
              </a:graphicData>
            </a:graphic>
          </wp:inline>
        </w:drawing>
      </w:r>
    </w:p>
    <w:p w:rsidR="00DD3340" w:rsidRDefault="00DD3340" w:rsidP="0046047D">
      <w:pPr>
        <w:spacing w:after="0" w:line="240" w:lineRule="auto"/>
        <w:contextualSpacing/>
        <w:jc w:val="center"/>
        <w:rPr>
          <w:rFonts w:ascii="High Tower Text" w:hAnsi="High Tower Text"/>
          <w:b/>
          <w:noProof/>
          <w:sz w:val="24"/>
          <w:lang w:eastAsia="es-MX"/>
        </w:rPr>
      </w:pPr>
    </w:p>
    <w:p w:rsidR="0046047D" w:rsidRPr="00C02353" w:rsidRDefault="00686DFD" w:rsidP="0046047D">
      <w:pPr>
        <w:spacing w:after="0" w:line="240" w:lineRule="auto"/>
        <w:contextualSpacing/>
        <w:jc w:val="center"/>
        <w:rPr>
          <w:rFonts w:ascii="High Tower Text" w:hAnsi="High Tower Text"/>
          <w:b/>
          <w:noProof/>
          <w:color w:val="002060"/>
          <w:sz w:val="36"/>
          <w:szCs w:val="36"/>
          <w:lang w:eastAsia="es-MX"/>
        </w:rPr>
      </w:pPr>
      <w:hyperlink r:id="rId17" w:history="1">
        <w:r w:rsidR="0046047D" w:rsidRPr="00C02353">
          <w:rPr>
            <w:rStyle w:val="Hipervnculo"/>
            <w:rFonts w:ascii="High Tower Text" w:hAnsi="High Tower Text"/>
            <w:b/>
            <w:noProof/>
            <w:color w:val="002060"/>
            <w:sz w:val="36"/>
            <w:szCs w:val="36"/>
            <w:u w:val="none"/>
            <w:lang w:eastAsia="es-MX"/>
          </w:rPr>
          <w:t>www.umar.mx</w:t>
        </w:r>
      </w:hyperlink>
    </w:p>
    <w:p w:rsidR="0046047D" w:rsidRPr="0046047D" w:rsidRDefault="0046047D" w:rsidP="0046047D">
      <w:pPr>
        <w:spacing w:after="0" w:line="240" w:lineRule="auto"/>
        <w:contextualSpacing/>
        <w:jc w:val="center"/>
        <w:rPr>
          <w:rFonts w:cstheme="minorHAnsi"/>
          <w:b/>
          <w:noProof/>
          <w:sz w:val="16"/>
          <w:szCs w:val="16"/>
          <w:lang w:eastAsia="es-MX"/>
        </w:rPr>
      </w:pPr>
    </w:p>
    <w:p w:rsidR="0046047D" w:rsidRPr="0046047D" w:rsidRDefault="0046047D" w:rsidP="0046047D">
      <w:pPr>
        <w:spacing w:after="0" w:line="240" w:lineRule="auto"/>
        <w:contextualSpacing/>
        <w:jc w:val="center"/>
        <w:rPr>
          <w:rFonts w:cstheme="minorHAnsi"/>
          <w:noProof/>
          <w:sz w:val="20"/>
          <w:szCs w:val="20"/>
          <w:lang w:eastAsia="es-MX"/>
        </w:rPr>
      </w:pPr>
      <w:r w:rsidRPr="0046047D">
        <w:rPr>
          <w:rFonts w:cstheme="minorHAnsi"/>
          <w:noProof/>
          <w:sz w:val="20"/>
          <w:szCs w:val="20"/>
          <w:lang w:eastAsia="es-MX"/>
        </w:rPr>
        <w:t>Rector</w:t>
      </w:r>
    </w:p>
    <w:p w:rsidR="0046047D" w:rsidRPr="0046047D" w:rsidRDefault="0046047D" w:rsidP="0046047D">
      <w:pPr>
        <w:spacing w:after="0" w:line="240" w:lineRule="auto"/>
        <w:contextualSpacing/>
        <w:jc w:val="center"/>
        <w:rPr>
          <w:rFonts w:cstheme="minorHAnsi"/>
          <w:noProof/>
          <w:sz w:val="20"/>
          <w:szCs w:val="20"/>
          <w:lang w:eastAsia="es-MX"/>
        </w:rPr>
      </w:pPr>
      <w:r w:rsidRPr="0046047D">
        <w:rPr>
          <w:rFonts w:cstheme="minorHAnsi"/>
          <w:noProof/>
          <w:sz w:val="20"/>
          <w:szCs w:val="20"/>
          <w:lang w:eastAsia="es-MX"/>
        </w:rPr>
        <w:t>Dr. Modesto Seara Vázquez</w:t>
      </w:r>
    </w:p>
    <w:p w:rsidR="0046047D" w:rsidRPr="0046047D" w:rsidRDefault="0046047D" w:rsidP="0046047D">
      <w:pPr>
        <w:spacing w:after="0" w:line="240" w:lineRule="auto"/>
        <w:contextualSpacing/>
        <w:jc w:val="center"/>
        <w:rPr>
          <w:rFonts w:cstheme="minorHAnsi"/>
          <w:noProof/>
          <w:sz w:val="20"/>
          <w:szCs w:val="20"/>
          <w:lang w:eastAsia="es-MX"/>
        </w:rPr>
      </w:pPr>
    </w:p>
    <w:p w:rsidR="0046047D" w:rsidRPr="0046047D" w:rsidRDefault="0046047D" w:rsidP="0046047D">
      <w:pPr>
        <w:spacing w:after="0" w:line="240" w:lineRule="auto"/>
        <w:contextualSpacing/>
        <w:jc w:val="center"/>
        <w:rPr>
          <w:rFonts w:cstheme="minorHAnsi"/>
          <w:noProof/>
          <w:sz w:val="20"/>
          <w:szCs w:val="20"/>
          <w:lang w:eastAsia="es-MX"/>
        </w:rPr>
      </w:pPr>
      <w:r w:rsidRPr="0046047D">
        <w:rPr>
          <w:rFonts w:cstheme="minorHAnsi"/>
          <w:noProof/>
          <w:sz w:val="20"/>
          <w:szCs w:val="20"/>
          <w:lang w:eastAsia="es-MX"/>
        </w:rPr>
        <w:t>ViceRector Académico</w:t>
      </w:r>
    </w:p>
    <w:p w:rsidR="0046047D" w:rsidRPr="0046047D" w:rsidRDefault="00FF6CC7" w:rsidP="0046047D">
      <w:pPr>
        <w:spacing w:after="0" w:line="240" w:lineRule="auto"/>
        <w:contextualSpacing/>
        <w:jc w:val="center"/>
        <w:rPr>
          <w:rFonts w:cstheme="minorHAnsi"/>
          <w:noProof/>
          <w:sz w:val="20"/>
          <w:szCs w:val="20"/>
          <w:lang w:eastAsia="es-MX"/>
        </w:rPr>
      </w:pPr>
      <w:r>
        <w:rPr>
          <w:rFonts w:cstheme="minorHAnsi"/>
          <w:noProof/>
          <w:sz w:val="20"/>
          <w:szCs w:val="20"/>
          <w:lang w:eastAsia="es-MX"/>
        </w:rPr>
        <w:t>Dr. Juan Francisco Meraz Hernando</w:t>
      </w:r>
    </w:p>
    <w:p w:rsidR="0046047D" w:rsidRPr="0046047D" w:rsidRDefault="0046047D" w:rsidP="0046047D">
      <w:pPr>
        <w:spacing w:after="0" w:line="240" w:lineRule="auto"/>
        <w:contextualSpacing/>
        <w:jc w:val="center"/>
        <w:rPr>
          <w:rFonts w:cstheme="minorHAnsi"/>
          <w:noProof/>
          <w:sz w:val="20"/>
          <w:szCs w:val="20"/>
          <w:lang w:eastAsia="es-MX"/>
        </w:rPr>
      </w:pPr>
    </w:p>
    <w:p w:rsidR="0046047D" w:rsidRPr="0046047D" w:rsidRDefault="00DC439C" w:rsidP="0046047D">
      <w:pPr>
        <w:spacing w:after="0" w:line="240" w:lineRule="auto"/>
        <w:contextualSpacing/>
        <w:jc w:val="center"/>
        <w:rPr>
          <w:rFonts w:cstheme="minorHAnsi"/>
          <w:noProof/>
          <w:sz w:val="20"/>
          <w:szCs w:val="20"/>
          <w:lang w:eastAsia="es-MX"/>
        </w:rPr>
      </w:pPr>
      <w:r>
        <w:rPr>
          <w:rFonts w:cstheme="minorHAnsi"/>
          <w:noProof/>
          <w:sz w:val="20"/>
          <w:szCs w:val="20"/>
          <w:lang w:eastAsia="es-MX"/>
        </w:rPr>
        <w:t>Jefa de Servicios Escolares</w:t>
      </w:r>
    </w:p>
    <w:p w:rsidR="0046047D" w:rsidRDefault="0046047D" w:rsidP="0046047D">
      <w:pPr>
        <w:spacing w:after="0" w:line="240" w:lineRule="auto"/>
        <w:contextualSpacing/>
        <w:jc w:val="center"/>
        <w:rPr>
          <w:rFonts w:cstheme="minorHAnsi"/>
          <w:noProof/>
          <w:sz w:val="20"/>
          <w:szCs w:val="20"/>
          <w:lang w:eastAsia="es-MX"/>
        </w:rPr>
      </w:pPr>
      <w:r w:rsidRPr="0046047D">
        <w:rPr>
          <w:rFonts w:cstheme="minorHAnsi"/>
          <w:noProof/>
          <w:sz w:val="20"/>
          <w:szCs w:val="20"/>
          <w:lang w:eastAsia="es-MX"/>
        </w:rPr>
        <w:t>Ing. Ruth Cruz Rios</w:t>
      </w:r>
    </w:p>
    <w:p w:rsidR="004F6EC6" w:rsidRDefault="002E6596" w:rsidP="004F6EC6">
      <w:pPr>
        <w:spacing w:after="0" w:line="240" w:lineRule="auto"/>
        <w:contextualSpacing/>
        <w:jc w:val="center"/>
        <w:rPr>
          <w:rFonts w:cstheme="minorHAnsi"/>
          <w:noProof/>
          <w:sz w:val="20"/>
          <w:szCs w:val="20"/>
          <w:lang w:eastAsia="es-MX"/>
        </w:rPr>
      </w:pPr>
      <w:r>
        <w:rPr>
          <w:rFonts w:cstheme="minorHAnsi"/>
          <w:noProof/>
          <w:sz w:val="20"/>
          <w:szCs w:val="20"/>
          <w:lang w:eastAsia="es-MX"/>
        </w:rPr>
        <w:t xml:space="preserve">RAL </w:t>
      </w:r>
      <w:r w:rsidR="004F6EC6" w:rsidRPr="004F6EC6">
        <w:rPr>
          <w:rFonts w:cstheme="minorHAnsi"/>
          <w:noProof/>
          <w:sz w:val="20"/>
          <w:szCs w:val="20"/>
          <w:lang w:eastAsia="es-MX"/>
        </w:rPr>
        <w:t>Título I</w:t>
      </w:r>
      <w:r w:rsidR="004F6EC6">
        <w:rPr>
          <w:rFonts w:cstheme="minorHAnsi"/>
          <w:noProof/>
          <w:sz w:val="20"/>
          <w:szCs w:val="20"/>
          <w:lang w:eastAsia="es-MX"/>
        </w:rPr>
        <w:t xml:space="preserve">X, Capítulo II </w:t>
      </w:r>
    </w:p>
    <w:p w:rsidR="0046047D" w:rsidRPr="00E03CB3" w:rsidRDefault="004F6EC6" w:rsidP="004F6EC6">
      <w:pPr>
        <w:spacing w:after="0" w:line="240" w:lineRule="auto"/>
        <w:contextualSpacing/>
        <w:jc w:val="center"/>
        <w:rPr>
          <w:rFonts w:cstheme="minorHAnsi"/>
          <w:noProof/>
          <w:sz w:val="20"/>
          <w:szCs w:val="20"/>
          <w:lang w:eastAsia="es-MX"/>
        </w:rPr>
      </w:pPr>
      <w:r>
        <w:rPr>
          <w:rFonts w:cstheme="minorHAnsi"/>
          <w:noProof/>
          <w:sz w:val="20"/>
          <w:szCs w:val="20"/>
          <w:lang w:eastAsia="es-MX"/>
        </w:rPr>
        <w:t>Del Programa de B</w:t>
      </w:r>
      <w:r w:rsidRPr="004F6EC6">
        <w:rPr>
          <w:rFonts w:cstheme="minorHAnsi"/>
          <w:noProof/>
          <w:sz w:val="20"/>
          <w:szCs w:val="20"/>
          <w:lang w:eastAsia="es-MX"/>
        </w:rPr>
        <w:t>ecas Artículo</w:t>
      </w:r>
      <w:r>
        <w:rPr>
          <w:rFonts w:cstheme="minorHAnsi"/>
          <w:noProof/>
          <w:sz w:val="20"/>
          <w:szCs w:val="20"/>
          <w:lang w:eastAsia="es-MX"/>
        </w:rPr>
        <w:t>s</w:t>
      </w:r>
      <w:bookmarkStart w:id="0" w:name="_GoBack"/>
      <w:bookmarkEnd w:id="0"/>
      <w:r w:rsidRPr="004F6EC6">
        <w:rPr>
          <w:rFonts w:cstheme="minorHAnsi"/>
          <w:noProof/>
          <w:sz w:val="20"/>
          <w:szCs w:val="20"/>
          <w:lang w:eastAsia="es-MX"/>
        </w:rPr>
        <w:t xml:space="preserve"> 152 al 156</w:t>
      </w:r>
    </w:p>
    <w:p w:rsidR="00E03CB3" w:rsidRDefault="00E03CB3" w:rsidP="00AA7D48">
      <w:pPr>
        <w:jc w:val="center"/>
        <w:rPr>
          <w:rFonts w:ascii="High Tower Text" w:hAnsi="High Tower Text"/>
          <w:noProof/>
          <w:sz w:val="20"/>
          <w:szCs w:val="20"/>
          <w:lang w:eastAsia="es-MX"/>
        </w:rPr>
      </w:pPr>
    </w:p>
    <w:p w:rsidR="00E03CB3" w:rsidRDefault="00E03CB3" w:rsidP="00AA7D48">
      <w:pPr>
        <w:jc w:val="center"/>
        <w:rPr>
          <w:rFonts w:ascii="High Tower Text" w:hAnsi="High Tower Text"/>
          <w:noProof/>
          <w:sz w:val="20"/>
          <w:szCs w:val="20"/>
          <w:lang w:eastAsia="es-MX"/>
        </w:rPr>
      </w:pPr>
    </w:p>
    <w:p w:rsidR="00E03CB3" w:rsidRPr="0046047D" w:rsidRDefault="00686DFD" w:rsidP="00AA7D48">
      <w:pPr>
        <w:jc w:val="center"/>
        <w:rPr>
          <w:rFonts w:ascii="High Tower Text" w:hAnsi="High Tower Text"/>
          <w:noProof/>
          <w:sz w:val="20"/>
          <w:szCs w:val="20"/>
          <w:lang w:eastAsia="es-MX"/>
        </w:rPr>
      </w:pPr>
      <w:r>
        <w:rPr>
          <w:rFonts w:ascii="High Tower Text" w:hAnsi="High Tower Text"/>
          <w:b/>
          <w:noProof/>
          <w:sz w:val="24"/>
          <w:lang w:eastAsia="es-MX"/>
        </w:rPr>
        <w:pict>
          <v:shape id="_x0000_s1102" type="#_x0000_t202" style="position:absolute;left:0;text-align:left;margin-left:139.2pt;margin-top:20.7pt;width:57.75pt;height:19.5pt;z-index:251682816" stroked="f">
            <v:textbox>
              <w:txbxContent>
                <w:p w:rsidR="000226F3" w:rsidRPr="000226F3" w:rsidRDefault="000226F3" w:rsidP="000226F3">
                  <w:pPr>
                    <w:jc w:val="center"/>
                    <w:rPr>
                      <w:sz w:val="18"/>
                      <w:szCs w:val="18"/>
                    </w:rPr>
                  </w:pPr>
                  <w:r>
                    <w:rPr>
                      <w:sz w:val="18"/>
                      <w:szCs w:val="18"/>
                    </w:rPr>
                    <w:t>7</w:t>
                  </w:r>
                </w:p>
              </w:txbxContent>
            </v:textbox>
          </v:shape>
        </w:pict>
      </w:r>
    </w:p>
    <w:p w:rsidR="0046047D" w:rsidRDefault="0046047D" w:rsidP="00B90EB8">
      <w:pPr>
        <w:rPr>
          <w:rFonts w:ascii="High Tower Text" w:hAnsi="High Tower Text"/>
          <w:b/>
          <w:noProof/>
          <w:sz w:val="24"/>
          <w:lang w:eastAsia="es-MX"/>
        </w:rPr>
      </w:pPr>
    </w:p>
    <w:p w:rsidR="00E21458" w:rsidRPr="00E21458" w:rsidRDefault="00E21458" w:rsidP="00EB30A2">
      <w:pPr>
        <w:jc w:val="center"/>
        <w:rPr>
          <w:rFonts w:ascii="High Tower Text" w:hAnsi="High Tower Text"/>
          <w:b/>
          <w:noProof/>
          <w:color w:val="92D050"/>
          <w:sz w:val="24"/>
          <w:lang w:eastAsia="es-MX"/>
        </w:rPr>
      </w:pPr>
    </w:p>
    <w:p w:rsidR="00AA7D48" w:rsidRDefault="000C0E16" w:rsidP="00EB30A2">
      <w:pPr>
        <w:jc w:val="center"/>
        <w:rPr>
          <w:noProof/>
          <w:lang w:eastAsia="es-MX"/>
        </w:rPr>
      </w:pPr>
      <w:r w:rsidRPr="000C0E16">
        <w:rPr>
          <w:noProof/>
          <w:lang w:val="es-ES" w:eastAsia="es-ES"/>
        </w:rPr>
        <w:drawing>
          <wp:inline distT="0" distB="0" distL="0" distR="0">
            <wp:extent cx="1682750" cy="1993900"/>
            <wp:effectExtent l="19050" t="0" r="0" b="0"/>
            <wp:docPr id="2" name="Imagen 1"/>
            <wp:cNvGraphicFramePr/>
            <a:graphic xmlns:a="http://schemas.openxmlformats.org/drawingml/2006/main">
              <a:graphicData uri="http://schemas.openxmlformats.org/drawingml/2006/picture">
                <pic:pic xmlns:pic="http://schemas.openxmlformats.org/drawingml/2006/picture">
                  <pic:nvPicPr>
                    <pic:cNvPr id="11364" name="Picture 20"/>
                    <pic:cNvPicPr>
                      <a:picLocks noChangeAspect="1" noChangeArrowheads="1"/>
                    </pic:cNvPicPr>
                  </pic:nvPicPr>
                  <pic:blipFill>
                    <a:blip r:embed="rId18" cstate="print">
                      <a:lum bright="-14000" contrast="51000"/>
                    </a:blip>
                    <a:stretch>
                      <a:fillRect/>
                    </a:stretch>
                  </pic:blipFill>
                  <pic:spPr bwMode="auto">
                    <a:xfrm>
                      <a:off x="0" y="0"/>
                      <a:ext cx="1680288" cy="1990983"/>
                    </a:xfrm>
                    <a:prstGeom prst="rect">
                      <a:avLst/>
                    </a:prstGeom>
                    <a:noFill/>
                    <a:ln>
                      <a:noFill/>
                    </a:ln>
                  </pic:spPr>
                </pic:pic>
              </a:graphicData>
            </a:graphic>
          </wp:inline>
        </w:drawing>
      </w:r>
    </w:p>
    <w:p w:rsidR="00DC439C" w:rsidRPr="00B94A81" w:rsidRDefault="00DC439C" w:rsidP="00EB30A2">
      <w:pPr>
        <w:spacing w:line="240" w:lineRule="auto"/>
        <w:contextualSpacing/>
        <w:jc w:val="center"/>
        <w:rPr>
          <w:rFonts w:cstheme="minorHAnsi"/>
          <w:noProof/>
          <w:sz w:val="20"/>
          <w:szCs w:val="20"/>
          <w:lang w:val="es-ES_tradnl" w:eastAsia="es-MX"/>
        </w:rPr>
      </w:pPr>
      <w:r w:rsidRPr="00B94A81">
        <w:rPr>
          <w:rFonts w:cstheme="minorHAnsi"/>
          <w:noProof/>
          <w:sz w:val="20"/>
          <w:szCs w:val="20"/>
          <w:lang w:val="es-ES_tradnl" w:eastAsia="es-MX"/>
        </w:rPr>
        <w:t>UNIVERSIDAD DEL MAR</w:t>
      </w:r>
    </w:p>
    <w:p w:rsidR="00F25AF2" w:rsidRDefault="00F25AF2" w:rsidP="00EB30A2">
      <w:pPr>
        <w:spacing w:line="240" w:lineRule="auto"/>
        <w:contextualSpacing/>
        <w:jc w:val="center"/>
        <w:rPr>
          <w:rFonts w:cstheme="minorHAnsi"/>
          <w:noProof/>
          <w:sz w:val="20"/>
          <w:szCs w:val="20"/>
          <w:lang w:val="es-ES_tradnl" w:eastAsia="es-MX"/>
        </w:rPr>
      </w:pPr>
      <w:r w:rsidRPr="00B94A81">
        <w:rPr>
          <w:rFonts w:cstheme="minorHAnsi"/>
          <w:noProof/>
          <w:sz w:val="20"/>
          <w:szCs w:val="20"/>
          <w:lang w:val="es-ES_tradnl" w:eastAsia="es-MX"/>
        </w:rPr>
        <w:t>DEPARTAMENTO DE SERVICIOS ESCOLARES</w:t>
      </w:r>
    </w:p>
    <w:p w:rsidR="00B94A81" w:rsidRDefault="00B94A81" w:rsidP="00EB30A2">
      <w:pPr>
        <w:spacing w:line="240" w:lineRule="auto"/>
        <w:contextualSpacing/>
        <w:jc w:val="center"/>
        <w:rPr>
          <w:rFonts w:cstheme="minorHAnsi"/>
          <w:noProof/>
          <w:sz w:val="20"/>
          <w:szCs w:val="20"/>
          <w:lang w:val="es-ES_tradnl" w:eastAsia="es-MX"/>
        </w:rPr>
      </w:pPr>
    </w:p>
    <w:p w:rsidR="00B94A81" w:rsidRDefault="00B94A81" w:rsidP="00EB30A2">
      <w:pPr>
        <w:spacing w:line="240" w:lineRule="auto"/>
        <w:contextualSpacing/>
        <w:jc w:val="center"/>
        <w:rPr>
          <w:rFonts w:cstheme="minorHAnsi"/>
          <w:noProof/>
          <w:sz w:val="20"/>
          <w:szCs w:val="20"/>
          <w:lang w:val="es-ES_tradnl" w:eastAsia="es-MX"/>
        </w:rPr>
      </w:pPr>
    </w:p>
    <w:p w:rsidR="00B94A81" w:rsidRDefault="00B94A81" w:rsidP="00EB30A2">
      <w:pPr>
        <w:spacing w:after="0" w:line="240" w:lineRule="auto"/>
        <w:contextualSpacing/>
        <w:jc w:val="center"/>
        <w:rPr>
          <w:rFonts w:cstheme="minorHAnsi"/>
          <w:b/>
          <w:noProof/>
          <w:color w:val="001848"/>
          <w:sz w:val="36"/>
          <w:szCs w:val="36"/>
          <w:lang w:eastAsia="es-MX"/>
        </w:rPr>
      </w:pPr>
      <w:r w:rsidRPr="00B94A81">
        <w:rPr>
          <w:rFonts w:cstheme="minorHAnsi"/>
          <w:b/>
          <w:noProof/>
          <w:color w:val="001848"/>
          <w:sz w:val="36"/>
          <w:szCs w:val="36"/>
          <w:lang w:eastAsia="es-MX"/>
        </w:rPr>
        <w:t>BECA DE SERVICIOS EDUCATIVOS</w:t>
      </w:r>
    </w:p>
    <w:p w:rsidR="00FE235E" w:rsidRPr="00B94A81" w:rsidRDefault="009606D4" w:rsidP="00EB30A2">
      <w:pPr>
        <w:spacing w:after="0" w:line="240" w:lineRule="auto"/>
        <w:contextualSpacing/>
        <w:jc w:val="center"/>
        <w:rPr>
          <w:rFonts w:cstheme="minorHAnsi"/>
          <w:b/>
          <w:noProof/>
          <w:color w:val="001848"/>
          <w:sz w:val="36"/>
          <w:szCs w:val="36"/>
          <w:lang w:eastAsia="es-MX"/>
        </w:rPr>
      </w:pPr>
      <w:r>
        <w:rPr>
          <w:rFonts w:cstheme="minorHAnsi"/>
          <w:b/>
          <w:noProof/>
          <w:color w:val="001848"/>
          <w:sz w:val="36"/>
          <w:szCs w:val="36"/>
          <w:lang w:eastAsia="es-MX"/>
        </w:rPr>
        <w:t>TRÁMITE</w:t>
      </w:r>
    </w:p>
    <w:p w:rsidR="00AA7D48" w:rsidRDefault="00AA7D48" w:rsidP="00EB30A2">
      <w:pPr>
        <w:jc w:val="center"/>
        <w:rPr>
          <w:noProof/>
          <w:lang w:eastAsia="es-MX"/>
        </w:rPr>
      </w:pPr>
    </w:p>
    <w:p w:rsidR="00796B70" w:rsidRPr="00B90B1D" w:rsidRDefault="00796B70" w:rsidP="00EB30A2">
      <w:pPr>
        <w:tabs>
          <w:tab w:val="left" w:pos="5103"/>
        </w:tabs>
        <w:jc w:val="center"/>
        <w:rPr>
          <w:rFonts w:ascii="Consolas" w:hAnsi="Consolas"/>
          <w:b/>
          <w:i/>
          <w:noProof/>
          <w:color w:val="4BACC6" w:themeColor="accent5"/>
          <w:sz w:val="20"/>
          <w:u w:val="single"/>
          <w:lang w:eastAsia="es-MX"/>
        </w:rPr>
      </w:pPr>
    </w:p>
    <w:sectPr w:rsidR="00796B70" w:rsidRPr="00B90B1D" w:rsidSect="00FA7D3E">
      <w:pgSz w:w="15840" w:h="12240" w:orient="landscape" w:code="1"/>
      <w:pgMar w:top="851" w:right="851" w:bottom="851" w:left="851" w:header="709" w:footer="709" w:gutter="0"/>
      <w:cols w:num="2" w:space="109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DFD" w:rsidRDefault="00686DFD" w:rsidP="006444D6">
      <w:pPr>
        <w:spacing w:after="0" w:line="240" w:lineRule="auto"/>
      </w:pPr>
      <w:r>
        <w:separator/>
      </w:r>
    </w:p>
  </w:endnote>
  <w:endnote w:type="continuationSeparator" w:id="0">
    <w:p w:rsidR="00686DFD" w:rsidRDefault="00686DFD" w:rsidP="00644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igh Tower Text">
    <w:panose1 w:val="02040502050506030303"/>
    <w:charset w:val="00"/>
    <w:family w:val="roman"/>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DFD" w:rsidRDefault="00686DFD" w:rsidP="006444D6">
      <w:pPr>
        <w:spacing w:after="0" w:line="240" w:lineRule="auto"/>
      </w:pPr>
      <w:r>
        <w:separator/>
      </w:r>
    </w:p>
  </w:footnote>
  <w:footnote w:type="continuationSeparator" w:id="0">
    <w:p w:rsidR="00686DFD" w:rsidRDefault="00686DFD" w:rsidP="006444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903D8C"/>
    <w:multiLevelType w:val="hybridMultilevel"/>
    <w:tmpl w:val="A5E84D24"/>
    <w:lvl w:ilvl="0" w:tplc="21921ED8">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1">
    <w:nsid w:val="3FC225B0"/>
    <w:multiLevelType w:val="hybridMultilevel"/>
    <w:tmpl w:val="0FA8FDEA"/>
    <w:lvl w:ilvl="0" w:tplc="080A000F">
      <w:start w:val="1"/>
      <w:numFmt w:val="decimal"/>
      <w:lvlText w:val="%1."/>
      <w:lvlJc w:val="left"/>
      <w:pPr>
        <w:ind w:left="11" w:hanging="360"/>
      </w:pPr>
    </w:lvl>
    <w:lvl w:ilvl="1" w:tplc="080A0019" w:tentative="1">
      <w:start w:val="1"/>
      <w:numFmt w:val="lowerLetter"/>
      <w:lvlText w:val="%2."/>
      <w:lvlJc w:val="left"/>
      <w:pPr>
        <w:ind w:left="731" w:hanging="360"/>
      </w:pPr>
    </w:lvl>
    <w:lvl w:ilvl="2" w:tplc="080A001B" w:tentative="1">
      <w:start w:val="1"/>
      <w:numFmt w:val="lowerRoman"/>
      <w:lvlText w:val="%3."/>
      <w:lvlJc w:val="right"/>
      <w:pPr>
        <w:ind w:left="1451" w:hanging="180"/>
      </w:pPr>
    </w:lvl>
    <w:lvl w:ilvl="3" w:tplc="080A000F" w:tentative="1">
      <w:start w:val="1"/>
      <w:numFmt w:val="decimal"/>
      <w:lvlText w:val="%4."/>
      <w:lvlJc w:val="left"/>
      <w:pPr>
        <w:ind w:left="2171" w:hanging="360"/>
      </w:pPr>
    </w:lvl>
    <w:lvl w:ilvl="4" w:tplc="080A0019" w:tentative="1">
      <w:start w:val="1"/>
      <w:numFmt w:val="lowerLetter"/>
      <w:lvlText w:val="%5."/>
      <w:lvlJc w:val="left"/>
      <w:pPr>
        <w:ind w:left="2891" w:hanging="360"/>
      </w:pPr>
    </w:lvl>
    <w:lvl w:ilvl="5" w:tplc="080A001B" w:tentative="1">
      <w:start w:val="1"/>
      <w:numFmt w:val="lowerRoman"/>
      <w:lvlText w:val="%6."/>
      <w:lvlJc w:val="right"/>
      <w:pPr>
        <w:ind w:left="3611" w:hanging="180"/>
      </w:pPr>
    </w:lvl>
    <w:lvl w:ilvl="6" w:tplc="080A000F" w:tentative="1">
      <w:start w:val="1"/>
      <w:numFmt w:val="decimal"/>
      <w:lvlText w:val="%7."/>
      <w:lvlJc w:val="left"/>
      <w:pPr>
        <w:ind w:left="4331" w:hanging="360"/>
      </w:pPr>
    </w:lvl>
    <w:lvl w:ilvl="7" w:tplc="080A0019" w:tentative="1">
      <w:start w:val="1"/>
      <w:numFmt w:val="lowerLetter"/>
      <w:lvlText w:val="%8."/>
      <w:lvlJc w:val="left"/>
      <w:pPr>
        <w:ind w:left="5051" w:hanging="360"/>
      </w:pPr>
    </w:lvl>
    <w:lvl w:ilvl="8" w:tplc="080A001B" w:tentative="1">
      <w:start w:val="1"/>
      <w:numFmt w:val="lowerRoman"/>
      <w:lvlText w:val="%9."/>
      <w:lvlJc w:val="right"/>
      <w:pPr>
        <w:ind w:left="5771" w:hanging="180"/>
      </w:pPr>
    </w:lvl>
  </w:abstractNum>
  <w:abstractNum w:abstractNumId="2">
    <w:nsid w:val="46F31366"/>
    <w:multiLevelType w:val="hybridMultilevel"/>
    <w:tmpl w:val="A524EEB6"/>
    <w:lvl w:ilvl="0" w:tplc="5EB49C06">
      <w:start w:val="1"/>
      <w:numFmt w:val="decimal"/>
      <w:lvlText w:val="%1."/>
      <w:lvlJc w:val="left"/>
      <w:pPr>
        <w:ind w:left="360" w:hanging="360"/>
      </w:pPr>
      <w:rPr>
        <w:rFonts w:hint="default"/>
        <w:b/>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7D85095"/>
    <w:multiLevelType w:val="hybridMultilevel"/>
    <w:tmpl w:val="5BE6249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B8E2276"/>
    <w:multiLevelType w:val="hybridMultilevel"/>
    <w:tmpl w:val="6686B5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2FE59C1"/>
    <w:multiLevelType w:val="hybridMultilevel"/>
    <w:tmpl w:val="F68E37DA"/>
    <w:lvl w:ilvl="0" w:tplc="6BE838D6">
      <w:start w:val="1"/>
      <w:numFmt w:val="decimal"/>
      <w:lvlText w:val="%1."/>
      <w:lvlJc w:val="left"/>
      <w:pPr>
        <w:ind w:left="218" w:hanging="360"/>
      </w:pPr>
      <w:rPr>
        <w:rFonts w:hint="default"/>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E1A64"/>
    <w:rsid w:val="000226F3"/>
    <w:rsid w:val="00044CF9"/>
    <w:rsid w:val="00093CB2"/>
    <w:rsid w:val="000A7735"/>
    <w:rsid w:val="000C0E16"/>
    <w:rsid w:val="000D0938"/>
    <w:rsid w:val="0010150D"/>
    <w:rsid w:val="0012619A"/>
    <w:rsid w:val="00155411"/>
    <w:rsid w:val="001624FA"/>
    <w:rsid w:val="00190402"/>
    <w:rsid w:val="001975D6"/>
    <w:rsid w:val="001C307A"/>
    <w:rsid w:val="001C6C1A"/>
    <w:rsid w:val="001D09A7"/>
    <w:rsid w:val="0021159E"/>
    <w:rsid w:val="00232278"/>
    <w:rsid w:val="00267D28"/>
    <w:rsid w:val="002B12E8"/>
    <w:rsid w:val="002B3E0C"/>
    <w:rsid w:val="002E6596"/>
    <w:rsid w:val="00307888"/>
    <w:rsid w:val="003125B6"/>
    <w:rsid w:val="00347A58"/>
    <w:rsid w:val="00375E52"/>
    <w:rsid w:val="003819B9"/>
    <w:rsid w:val="00394BDF"/>
    <w:rsid w:val="00397186"/>
    <w:rsid w:val="003A4068"/>
    <w:rsid w:val="00445B25"/>
    <w:rsid w:val="00445FC3"/>
    <w:rsid w:val="0046047D"/>
    <w:rsid w:val="0048492C"/>
    <w:rsid w:val="004D1975"/>
    <w:rsid w:val="004F57EB"/>
    <w:rsid w:val="004F6EC6"/>
    <w:rsid w:val="005235B4"/>
    <w:rsid w:val="00533FE7"/>
    <w:rsid w:val="00594055"/>
    <w:rsid w:val="005E496A"/>
    <w:rsid w:val="00602B2D"/>
    <w:rsid w:val="006376EC"/>
    <w:rsid w:val="006444D6"/>
    <w:rsid w:val="00652FEB"/>
    <w:rsid w:val="00663046"/>
    <w:rsid w:val="00672511"/>
    <w:rsid w:val="00686DFD"/>
    <w:rsid w:val="006A1FB3"/>
    <w:rsid w:val="00775B6F"/>
    <w:rsid w:val="00796B70"/>
    <w:rsid w:val="007A76EA"/>
    <w:rsid w:val="00860C01"/>
    <w:rsid w:val="008A6828"/>
    <w:rsid w:val="008C1456"/>
    <w:rsid w:val="00902AFD"/>
    <w:rsid w:val="009606D4"/>
    <w:rsid w:val="00987635"/>
    <w:rsid w:val="009F205A"/>
    <w:rsid w:val="00A159E3"/>
    <w:rsid w:val="00A42FEE"/>
    <w:rsid w:val="00AA7D48"/>
    <w:rsid w:val="00AF1538"/>
    <w:rsid w:val="00B03A98"/>
    <w:rsid w:val="00B232FF"/>
    <w:rsid w:val="00B54A33"/>
    <w:rsid w:val="00B84D4C"/>
    <w:rsid w:val="00B90B1D"/>
    <w:rsid w:val="00B90EB8"/>
    <w:rsid w:val="00B94A81"/>
    <w:rsid w:val="00BA2E78"/>
    <w:rsid w:val="00BE1A64"/>
    <w:rsid w:val="00C02353"/>
    <w:rsid w:val="00C02BDA"/>
    <w:rsid w:val="00C06756"/>
    <w:rsid w:val="00C10A4C"/>
    <w:rsid w:val="00C16BA4"/>
    <w:rsid w:val="00C60D18"/>
    <w:rsid w:val="00D16C49"/>
    <w:rsid w:val="00DA72F8"/>
    <w:rsid w:val="00DB1A7A"/>
    <w:rsid w:val="00DB71B4"/>
    <w:rsid w:val="00DC439C"/>
    <w:rsid w:val="00DD3340"/>
    <w:rsid w:val="00DE26E3"/>
    <w:rsid w:val="00E02942"/>
    <w:rsid w:val="00E03CB3"/>
    <w:rsid w:val="00E12D7B"/>
    <w:rsid w:val="00E131A6"/>
    <w:rsid w:val="00E21458"/>
    <w:rsid w:val="00E47DD1"/>
    <w:rsid w:val="00E52DCA"/>
    <w:rsid w:val="00EB30A2"/>
    <w:rsid w:val="00EF3E06"/>
    <w:rsid w:val="00F16F04"/>
    <w:rsid w:val="00F25AF2"/>
    <w:rsid w:val="00F7332C"/>
    <w:rsid w:val="00FA5FDB"/>
    <w:rsid w:val="00FA7D3E"/>
    <w:rsid w:val="00FB4884"/>
    <w:rsid w:val="00FE235E"/>
    <w:rsid w:val="00FF6C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37"/>
    <o:shapelayout v:ext="edit">
      <o:idmap v:ext="edit" data="1"/>
    </o:shapelayout>
  </w:shapeDefaults>
  <w:decimalSymbol w:val="."/>
  <w:listSeparator w:val=","/>
  <w15:docId w15:val="{E7921D38-9714-4966-8CE6-7CE9C45FD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C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E1A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1A64"/>
    <w:rPr>
      <w:rFonts w:ascii="Tahoma" w:hAnsi="Tahoma" w:cs="Tahoma"/>
      <w:sz w:val="16"/>
      <w:szCs w:val="16"/>
    </w:rPr>
  </w:style>
  <w:style w:type="paragraph" w:styleId="Prrafodelista">
    <w:name w:val="List Paragraph"/>
    <w:basedOn w:val="Normal"/>
    <w:uiPriority w:val="34"/>
    <w:qFormat/>
    <w:rsid w:val="00044CF9"/>
    <w:pPr>
      <w:ind w:left="720"/>
      <w:contextualSpacing/>
    </w:pPr>
  </w:style>
  <w:style w:type="character" w:styleId="Hipervnculo">
    <w:name w:val="Hyperlink"/>
    <w:basedOn w:val="Fuentedeprrafopredeter"/>
    <w:uiPriority w:val="99"/>
    <w:unhideWhenUsed/>
    <w:rsid w:val="00445B25"/>
    <w:rPr>
      <w:color w:val="0000FF"/>
      <w:u w:val="single"/>
    </w:rPr>
  </w:style>
  <w:style w:type="paragraph" w:styleId="Encabezado">
    <w:name w:val="header"/>
    <w:basedOn w:val="Normal"/>
    <w:link w:val="EncabezadoCar"/>
    <w:uiPriority w:val="99"/>
    <w:semiHidden/>
    <w:unhideWhenUsed/>
    <w:rsid w:val="006444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6444D6"/>
  </w:style>
  <w:style w:type="paragraph" w:styleId="Piedepgina">
    <w:name w:val="footer"/>
    <w:basedOn w:val="Normal"/>
    <w:link w:val="PiedepginaCar"/>
    <w:uiPriority w:val="99"/>
    <w:semiHidden/>
    <w:unhideWhenUsed/>
    <w:rsid w:val="006444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644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52888">
      <w:bodyDiv w:val="1"/>
      <w:marLeft w:val="0"/>
      <w:marRight w:val="0"/>
      <w:marTop w:val="0"/>
      <w:marBottom w:val="0"/>
      <w:divBdr>
        <w:top w:val="none" w:sz="0" w:space="0" w:color="auto"/>
        <w:left w:val="none" w:sz="0" w:space="0" w:color="auto"/>
        <w:bottom w:val="none" w:sz="0" w:space="0" w:color="auto"/>
        <w:right w:val="none" w:sz="0" w:space="0" w:color="auto"/>
      </w:divBdr>
    </w:div>
    <w:div w:id="118040484">
      <w:bodyDiv w:val="1"/>
      <w:marLeft w:val="0"/>
      <w:marRight w:val="0"/>
      <w:marTop w:val="0"/>
      <w:marBottom w:val="0"/>
      <w:divBdr>
        <w:top w:val="none" w:sz="0" w:space="0" w:color="auto"/>
        <w:left w:val="none" w:sz="0" w:space="0" w:color="auto"/>
        <w:bottom w:val="none" w:sz="0" w:space="0" w:color="auto"/>
        <w:right w:val="none" w:sz="0" w:space="0" w:color="auto"/>
      </w:divBdr>
    </w:div>
    <w:div w:id="275796792">
      <w:bodyDiv w:val="1"/>
      <w:marLeft w:val="0"/>
      <w:marRight w:val="0"/>
      <w:marTop w:val="0"/>
      <w:marBottom w:val="0"/>
      <w:divBdr>
        <w:top w:val="none" w:sz="0" w:space="0" w:color="auto"/>
        <w:left w:val="none" w:sz="0" w:space="0" w:color="auto"/>
        <w:bottom w:val="none" w:sz="0" w:space="0" w:color="auto"/>
        <w:right w:val="none" w:sz="0" w:space="0" w:color="auto"/>
      </w:divBdr>
    </w:div>
    <w:div w:id="340937156">
      <w:bodyDiv w:val="1"/>
      <w:marLeft w:val="0"/>
      <w:marRight w:val="0"/>
      <w:marTop w:val="0"/>
      <w:marBottom w:val="0"/>
      <w:divBdr>
        <w:top w:val="none" w:sz="0" w:space="0" w:color="auto"/>
        <w:left w:val="none" w:sz="0" w:space="0" w:color="auto"/>
        <w:bottom w:val="none" w:sz="0" w:space="0" w:color="auto"/>
        <w:right w:val="none" w:sz="0" w:space="0" w:color="auto"/>
      </w:divBdr>
    </w:div>
    <w:div w:id="346030924">
      <w:bodyDiv w:val="1"/>
      <w:marLeft w:val="0"/>
      <w:marRight w:val="0"/>
      <w:marTop w:val="0"/>
      <w:marBottom w:val="0"/>
      <w:divBdr>
        <w:top w:val="none" w:sz="0" w:space="0" w:color="auto"/>
        <w:left w:val="none" w:sz="0" w:space="0" w:color="auto"/>
        <w:bottom w:val="none" w:sz="0" w:space="0" w:color="auto"/>
        <w:right w:val="none" w:sz="0" w:space="0" w:color="auto"/>
      </w:divBdr>
    </w:div>
    <w:div w:id="349265249">
      <w:bodyDiv w:val="1"/>
      <w:marLeft w:val="0"/>
      <w:marRight w:val="0"/>
      <w:marTop w:val="0"/>
      <w:marBottom w:val="0"/>
      <w:divBdr>
        <w:top w:val="none" w:sz="0" w:space="0" w:color="auto"/>
        <w:left w:val="none" w:sz="0" w:space="0" w:color="auto"/>
        <w:bottom w:val="none" w:sz="0" w:space="0" w:color="auto"/>
        <w:right w:val="none" w:sz="0" w:space="0" w:color="auto"/>
      </w:divBdr>
    </w:div>
    <w:div w:id="413667992">
      <w:bodyDiv w:val="1"/>
      <w:marLeft w:val="0"/>
      <w:marRight w:val="0"/>
      <w:marTop w:val="0"/>
      <w:marBottom w:val="0"/>
      <w:divBdr>
        <w:top w:val="none" w:sz="0" w:space="0" w:color="auto"/>
        <w:left w:val="none" w:sz="0" w:space="0" w:color="auto"/>
        <w:bottom w:val="none" w:sz="0" w:space="0" w:color="auto"/>
        <w:right w:val="none" w:sz="0" w:space="0" w:color="auto"/>
      </w:divBdr>
    </w:div>
    <w:div w:id="443380733">
      <w:bodyDiv w:val="1"/>
      <w:marLeft w:val="0"/>
      <w:marRight w:val="0"/>
      <w:marTop w:val="0"/>
      <w:marBottom w:val="0"/>
      <w:divBdr>
        <w:top w:val="none" w:sz="0" w:space="0" w:color="auto"/>
        <w:left w:val="none" w:sz="0" w:space="0" w:color="auto"/>
        <w:bottom w:val="none" w:sz="0" w:space="0" w:color="auto"/>
        <w:right w:val="none" w:sz="0" w:space="0" w:color="auto"/>
      </w:divBdr>
    </w:div>
    <w:div w:id="500899163">
      <w:bodyDiv w:val="1"/>
      <w:marLeft w:val="0"/>
      <w:marRight w:val="0"/>
      <w:marTop w:val="0"/>
      <w:marBottom w:val="0"/>
      <w:divBdr>
        <w:top w:val="none" w:sz="0" w:space="0" w:color="auto"/>
        <w:left w:val="none" w:sz="0" w:space="0" w:color="auto"/>
        <w:bottom w:val="none" w:sz="0" w:space="0" w:color="auto"/>
        <w:right w:val="none" w:sz="0" w:space="0" w:color="auto"/>
      </w:divBdr>
    </w:div>
    <w:div w:id="573783947">
      <w:bodyDiv w:val="1"/>
      <w:marLeft w:val="0"/>
      <w:marRight w:val="0"/>
      <w:marTop w:val="0"/>
      <w:marBottom w:val="0"/>
      <w:divBdr>
        <w:top w:val="none" w:sz="0" w:space="0" w:color="auto"/>
        <w:left w:val="none" w:sz="0" w:space="0" w:color="auto"/>
        <w:bottom w:val="none" w:sz="0" w:space="0" w:color="auto"/>
        <w:right w:val="none" w:sz="0" w:space="0" w:color="auto"/>
      </w:divBdr>
    </w:div>
    <w:div w:id="689262518">
      <w:bodyDiv w:val="1"/>
      <w:marLeft w:val="0"/>
      <w:marRight w:val="0"/>
      <w:marTop w:val="0"/>
      <w:marBottom w:val="0"/>
      <w:divBdr>
        <w:top w:val="none" w:sz="0" w:space="0" w:color="auto"/>
        <w:left w:val="none" w:sz="0" w:space="0" w:color="auto"/>
        <w:bottom w:val="none" w:sz="0" w:space="0" w:color="auto"/>
        <w:right w:val="none" w:sz="0" w:space="0" w:color="auto"/>
      </w:divBdr>
    </w:div>
    <w:div w:id="738289219">
      <w:bodyDiv w:val="1"/>
      <w:marLeft w:val="0"/>
      <w:marRight w:val="0"/>
      <w:marTop w:val="0"/>
      <w:marBottom w:val="0"/>
      <w:divBdr>
        <w:top w:val="none" w:sz="0" w:space="0" w:color="auto"/>
        <w:left w:val="none" w:sz="0" w:space="0" w:color="auto"/>
        <w:bottom w:val="none" w:sz="0" w:space="0" w:color="auto"/>
        <w:right w:val="none" w:sz="0" w:space="0" w:color="auto"/>
      </w:divBdr>
    </w:div>
    <w:div w:id="804808338">
      <w:bodyDiv w:val="1"/>
      <w:marLeft w:val="0"/>
      <w:marRight w:val="0"/>
      <w:marTop w:val="0"/>
      <w:marBottom w:val="0"/>
      <w:divBdr>
        <w:top w:val="none" w:sz="0" w:space="0" w:color="auto"/>
        <w:left w:val="none" w:sz="0" w:space="0" w:color="auto"/>
        <w:bottom w:val="none" w:sz="0" w:space="0" w:color="auto"/>
        <w:right w:val="none" w:sz="0" w:space="0" w:color="auto"/>
      </w:divBdr>
    </w:div>
    <w:div w:id="908267472">
      <w:bodyDiv w:val="1"/>
      <w:marLeft w:val="0"/>
      <w:marRight w:val="0"/>
      <w:marTop w:val="0"/>
      <w:marBottom w:val="0"/>
      <w:divBdr>
        <w:top w:val="none" w:sz="0" w:space="0" w:color="auto"/>
        <w:left w:val="none" w:sz="0" w:space="0" w:color="auto"/>
        <w:bottom w:val="none" w:sz="0" w:space="0" w:color="auto"/>
        <w:right w:val="none" w:sz="0" w:space="0" w:color="auto"/>
      </w:divBdr>
    </w:div>
    <w:div w:id="921721695">
      <w:bodyDiv w:val="1"/>
      <w:marLeft w:val="0"/>
      <w:marRight w:val="0"/>
      <w:marTop w:val="0"/>
      <w:marBottom w:val="0"/>
      <w:divBdr>
        <w:top w:val="none" w:sz="0" w:space="0" w:color="auto"/>
        <w:left w:val="none" w:sz="0" w:space="0" w:color="auto"/>
        <w:bottom w:val="none" w:sz="0" w:space="0" w:color="auto"/>
        <w:right w:val="none" w:sz="0" w:space="0" w:color="auto"/>
      </w:divBdr>
    </w:div>
    <w:div w:id="947734150">
      <w:bodyDiv w:val="1"/>
      <w:marLeft w:val="0"/>
      <w:marRight w:val="0"/>
      <w:marTop w:val="0"/>
      <w:marBottom w:val="0"/>
      <w:divBdr>
        <w:top w:val="none" w:sz="0" w:space="0" w:color="auto"/>
        <w:left w:val="none" w:sz="0" w:space="0" w:color="auto"/>
        <w:bottom w:val="none" w:sz="0" w:space="0" w:color="auto"/>
        <w:right w:val="none" w:sz="0" w:space="0" w:color="auto"/>
      </w:divBdr>
    </w:div>
    <w:div w:id="963124073">
      <w:bodyDiv w:val="1"/>
      <w:marLeft w:val="0"/>
      <w:marRight w:val="0"/>
      <w:marTop w:val="0"/>
      <w:marBottom w:val="0"/>
      <w:divBdr>
        <w:top w:val="none" w:sz="0" w:space="0" w:color="auto"/>
        <w:left w:val="none" w:sz="0" w:space="0" w:color="auto"/>
        <w:bottom w:val="none" w:sz="0" w:space="0" w:color="auto"/>
        <w:right w:val="none" w:sz="0" w:space="0" w:color="auto"/>
      </w:divBdr>
    </w:div>
    <w:div w:id="1114665760">
      <w:bodyDiv w:val="1"/>
      <w:marLeft w:val="0"/>
      <w:marRight w:val="0"/>
      <w:marTop w:val="0"/>
      <w:marBottom w:val="0"/>
      <w:divBdr>
        <w:top w:val="none" w:sz="0" w:space="0" w:color="auto"/>
        <w:left w:val="none" w:sz="0" w:space="0" w:color="auto"/>
        <w:bottom w:val="none" w:sz="0" w:space="0" w:color="auto"/>
        <w:right w:val="none" w:sz="0" w:space="0" w:color="auto"/>
      </w:divBdr>
    </w:div>
    <w:div w:id="1299652442">
      <w:bodyDiv w:val="1"/>
      <w:marLeft w:val="0"/>
      <w:marRight w:val="0"/>
      <w:marTop w:val="0"/>
      <w:marBottom w:val="0"/>
      <w:divBdr>
        <w:top w:val="none" w:sz="0" w:space="0" w:color="auto"/>
        <w:left w:val="none" w:sz="0" w:space="0" w:color="auto"/>
        <w:bottom w:val="none" w:sz="0" w:space="0" w:color="auto"/>
        <w:right w:val="none" w:sz="0" w:space="0" w:color="auto"/>
      </w:divBdr>
    </w:div>
    <w:div w:id="1311985818">
      <w:bodyDiv w:val="1"/>
      <w:marLeft w:val="0"/>
      <w:marRight w:val="0"/>
      <w:marTop w:val="0"/>
      <w:marBottom w:val="0"/>
      <w:divBdr>
        <w:top w:val="none" w:sz="0" w:space="0" w:color="auto"/>
        <w:left w:val="none" w:sz="0" w:space="0" w:color="auto"/>
        <w:bottom w:val="none" w:sz="0" w:space="0" w:color="auto"/>
        <w:right w:val="none" w:sz="0" w:space="0" w:color="auto"/>
      </w:divBdr>
    </w:div>
    <w:div w:id="1420249542">
      <w:bodyDiv w:val="1"/>
      <w:marLeft w:val="0"/>
      <w:marRight w:val="0"/>
      <w:marTop w:val="0"/>
      <w:marBottom w:val="0"/>
      <w:divBdr>
        <w:top w:val="none" w:sz="0" w:space="0" w:color="auto"/>
        <w:left w:val="none" w:sz="0" w:space="0" w:color="auto"/>
        <w:bottom w:val="none" w:sz="0" w:space="0" w:color="auto"/>
        <w:right w:val="none" w:sz="0" w:space="0" w:color="auto"/>
      </w:divBdr>
    </w:div>
    <w:div w:id="1420567821">
      <w:bodyDiv w:val="1"/>
      <w:marLeft w:val="0"/>
      <w:marRight w:val="0"/>
      <w:marTop w:val="0"/>
      <w:marBottom w:val="0"/>
      <w:divBdr>
        <w:top w:val="none" w:sz="0" w:space="0" w:color="auto"/>
        <w:left w:val="none" w:sz="0" w:space="0" w:color="auto"/>
        <w:bottom w:val="none" w:sz="0" w:space="0" w:color="auto"/>
        <w:right w:val="none" w:sz="0" w:space="0" w:color="auto"/>
      </w:divBdr>
    </w:div>
    <w:div w:id="1430084867">
      <w:bodyDiv w:val="1"/>
      <w:marLeft w:val="0"/>
      <w:marRight w:val="0"/>
      <w:marTop w:val="0"/>
      <w:marBottom w:val="0"/>
      <w:divBdr>
        <w:top w:val="none" w:sz="0" w:space="0" w:color="auto"/>
        <w:left w:val="none" w:sz="0" w:space="0" w:color="auto"/>
        <w:bottom w:val="none" w:sz="0" w:space="0" w:color="auto"/>
        <w:right w:val="none" w:sz="0" w:space="0" w:color="auto"/>
      </w:divBdr>
    </w:div>
    <w:div w:id="1478034880">
      <w:bodyDiv w:val="1"/>
      <w:marLeft w:val="0"/>
      <w:marRight w:val="0"/>
      <w:marTop w:val="0"/>
      <w:marBottom w:val="0"/>
      <w:divBdr>
        <w:top w:val="none" w:sz="0" w:space="0" w:color="auto"/>
        <w:left w:val="none" w:sz="0" w:space="0" w:color="auto"/>
        <w:bottom w:val="none" w:sz="0" w:space="0" w:color="auto"/>
        <w:right w:val="none" w:sz="0" w:space="0" w:color="auto"/>
      </w:divBdr>
    </w:div>
    <w:div w:id="1480534740">
      <w:bodyDiv w:val="1"/>
      <w:marLeft w:val="0"/>
      <w:marRight w:val="0"/>
      <w:marTop w:val="0"/>
      <w:marBottom w:val="0"/>
      <w:divBdr>
        <w:top w:val="none" w:sz="0" w:space="0" w:color="auto"/>
        <w:left w:val="none" w:sz="0" w:space="0" w:color="auto"/>
        <w:bottom w:val="none" w:sz="0" w:space="0" w:color="auto"/>
        <w:right w:val="none" w:sz="0" w:space="0" w:color="auto"/>
      </w:divBdr>
    </w:div>
    <w:div w:id="1527018097">
      <w:bodyDiv w:val="1"/>
      <w:marLeft w:val="0"/>
      <w:marRight w:val="0"/>
      <w:marTop w:val="0"/>
      <w:marBottom w:val="0"/>
      <w:divBdr>
        <w:top w:val="none" w:sz="0" w:space="0" w:color="auto"/>
        <w:left w:val="none" w:sz="0" w:space="0" w:color="auto"/>
        <w:bottom w:val="none" w:sz="0" w:space="0" w:color="auto"/>
        <w:right w:val="none" w:sz="0" w:space="0" w:color="auto"/>
      </w:divBdr>
    </w:div>
    <w:div w:id="1576209372">
      <w:bodyDiv w:val="1"/>
      <w:marLeft w:val="0"/>
      <w:marRight w:val="0"/>
      <w:marTop w:val="0"/>
      <w:marBottom w:val="0"/>
      <w:divBdr>
        <w:top w:val="none" w:sz="0" w:space="0" w:color="auto"/>
        <w:left w:val="none" w:sz="0" w:space="0" w:color="auto"/>
        <w:bottom w:val="none" w:sz="0" w:space="0" w:color="auto"/>
        <w:right w:val="none" w:sz="0" w:space="0" w:color="auto"/>
      </w:divBdr>
    </w:div>
    <w:div w:id="1576471077">
      <w:bodyDiv w:val="1"/>
      <w:marLeft w:val="0"/>
      <w:marRight w:val="0"/>
      <w:marTop w:val="0"/>
      <w:marBottom w:val="0"/>
      <w:divBdr>
        <w:top w:val="none" w:sz="0" w:space="0" w:color="auto"/>
        <w:left w:val="none" w:sz="0" w:space="0" w:color="auto"/>
        <w:bottom w:val="none" w:sz="0" w:space="0" w:color="auto"/>
        <w:right w:val="none" w:sz="0" w:space="0" w:color="auto"/>
      </w:divBdr>
    </w:div>
    <w:div w:id="1692561064">
      <w:bodyDiv w:val="1"/>
      <w:marLeft w:val="0"/>
      <w:marRight w:val="0"/>
      <w:marTop w:val="0"/>
      <w:marBottom w:val="0"/>
      <w:divBdr>
        <w:top w:val="none" w:sz="0" w:space="0" w:color="auto"/>
        <w:left w:val="none" w:sz="0" w:space="0" w:color="auto"/>
        <w:bottom w:val="none" w:sz="0" w:space="0" w:color="auto"/>
        <w:right w:val="none" w:sz="0" w:space="0" w:color="auto"/>
      </w:divBdr>
    </w:div>
    <w:div w:id="1739399499">
      <w:bodyDiv w:val="1"/>
      <w:marLeft w:val="0"/>
      <w:marRight w:val="0"/>
      <w:marTop w:val="0"/>
      <w:marBottom w:val="0"/>
      <w:divBdr>
        <w:top w:val="none" w:sz="0" w:space="0" w:color="auto"/>
        <w:left w:val="none" w:sz="0" w:space="0" w:color="auto"/>
        <w:bottom w:val="none" w:sz="0" w:space="0" w:color="auto"/>
        <w:right w:val="none" w:sz="0" w:space="0" w:color="auto"/>
      </w:divBdr>
    </w:div>
    <w:div w:id="1769545710">
      <w:bodyDiv w:val="1"/>
      <w:marLeft w:val="0"/>
      <w:marRight w:val="0"/>
      <w:marTop w:val="0"/>
      <w:marBottom w:val="0"/>
      <w:divBdr>
        <w:top w:val="none" w:sz="0" w:space="0" w:color="auto"/>
        <w:left w:val="none" w:sz="0" w:space="0" w:color="auto"/>
        <w:bottom w:val="none" w:sz="0" w:space="0" w:color="auto"/>
        <w:right w:val="none" w:sz="0" w:space="0" w:color="auto"/>
      </w:divBdr>
    </w:div>
    <w:div w:id="1888641994">
      <w:bodyDiv w:val="1"/>
      <w:marLeft w:val="0"/>
      <w:marRight w:val="0"/>
      <w:marTop w:val="0"/>
      <w:marBottom w:val="0"/>
      <w:divBdr>
        <w:top w:val="none" w:sz="0" w:space="0" w:color="auto"/>
        <w:left w:val="none" w:sz="0" w:space="0" w:color="auto"/>
        <w:bottom w:val="none" w:sz="0" w:space="0" w:color="auto"/>
        <w:right w:val="none" w:sz="0" w:space="0" w:color="auto"/>
      </w:divBdr>
    </w:div>
    <w:div w:id="1932932038">
      <w:bodyDiv w:val="1"/>
      <w:marLeft w:val="0"/>
      <w:marRight w:val="0"/>
      <w:marTop w:val="0"/>
      <w:marBottom w:val="0"/>
      <w:divBdr>
        <w:top w:val="none" w:sz="0" w:space="0" w:color="auto"/>
        <w:left w:val="none" w:sz="0" w:space="0" w:color="auto"/>
        <w:bottom w:val="none" w:sz="0" w:space="0" w:color="auto"/>
        <w:right w:val="none" w:sz="0" w:space="0" w:color="auto"/>
      </w:divBdr>
    </w:div>
    <w:div w:id="2043896460">
      <w:bodyDiv w:val="1"/>
      <w:marLeft w:val="0"/>
      <w:marRight w:val="0"/>
      <w:marTop w:val="0"/>
      <w:marBottom w:val="0"/>
      <w:divBdr>
        <w:top w:val="none" w:sz="0" w:space="0" w:color="auto"/>
        <w:left w:val="none" w:sz="0" w:space="0" w:color="auto"/>
        <w:bottom w:val="none" w:sz="0" w:space="0" w:color="auto"/>
        <w:right w:val="none" w:sz="0" w:space="0" w:color="auto"/>
      </w:divBdr>
    </w:div>
    <w:div w:id="2086804690">
      <w:bodyDiv w:val="1"/>
      <w:marLeft w:val="0"/>
      <w:marRight w:val="0"/>
      <w:marTop w:val="0"/>
      <w:marBottom w:val="0"/>
      <w:divBdr>
        <w:top w:val="none" w:sz="0" w:space="0" w:color="auto"/>
        <w:left w:val="none" w:sz="0" w:space="0" w:color="auto"/>
        <w:bottom w:val="none" w:sz="0" w:space="0" w:color="auto"/>
        <w:right w:val="none" w:sz="0" w:space="0" w:color="auto"/>
      </w:divBdr>
    </w:div>
    <w:div w:id="2101679453">
      <w:bodyDiv w:val="1"/>
      <w:marLeft w:val="0"/>
      <w:marRight w:val="0"/>
      <w:marTop w:val="0"/>
      <w:marBottom w:val="0"/>
      <w:divBdr>
        <w:top w:val="none" w:sz="0" w:space="0" w:color="auto"/>
        <w:left w:val="none" w:sz="0" w:space="0" w:color="auto"/>
        <w:bottom w:val="none" w:sz="0" w:space="0" w:color="auto"/>
        <w:right w:val="none" w:sz="0" w:space="0" w:color="auto"/>
      </w:divBdr>
    </w:div>
    <w:div w:id="213308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mar.mx/ensenanza.html" TargetMode="External"/><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www.umar.mx"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1473</Words>
  <Characters>8106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RUTH CRUZ RIOS</dc:creator>
  <cp:lastModifiedBy>ING. RUTH CRUZ RIOS</cp:lastModifiedBy>
  <cp:revision>2</cp:revision>
  <cp:lastPrinted>2017-04-06T01:32:00Z</cp:lastPrinted>
  <dcterms:created xsi:type="dcterms:W3CDTF">2017-04-06T01:35:00Z</dcterms:created>
  <dcterms:modified xsi:type="dcterms:W3CDTF">2017-04-06T01:35:00Z</dcterms:modified>
</cp:coreProperties>
</file>